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A" w:rsidRDefault="00D66F72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:rsidR="000410CA" w:rsidRDefault="00D66F72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:rsidR="000410CA" w:rsidRDefault="00D66F72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0410CA">
        <w:trPr>
          <w:trHeight w:val="283"/>
        </w:trPr>
        <w:tc>
          <w:tcPr>
            <w:tcW w:w="945" w:type="dxa"/>
            <w:shd w:val="clear" w:color="auto" w:fill="auto"/>
          </w:tcPr>
          <w:p w:rsidR="000410CA" w:rsidRDefault="000410CA">
            <w:pPr>
              <w:jc w:val="center"/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3983" w:type="dxa"/>
            <w:shd w:val="clear" w:color="auto" w:fill="auto"/>
          </w:tcPr>
          <w:p w:rsidR="000410CA" w:rsidRDefault="00D66F72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OPĆINA </w:t>
            </w:r>
            <w:r w:rsidR="005B5040">
              <w:rPr>
                <w:b/>
                <w:bCs/>
                <w:sz w:val="22"/>
                <w:szCs w:val="22"/>
                <w:lang w:val="hr-HR" w:eastAsia="hr-HR"/>
              </w:rPr>
              <w:t xml:space="preserve">ČEMINAC </w:t>
            </w:r>
          </w:p>
          <w:p w:rsidR="000410CA" w:rsidRDefault="000410CA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:rsidR="000410CA" w:rsidRDefault="000410CA">
      <w:pPr>
        <w:pStyle w:val="SubTitle2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2"/>
        <w:rPr>
          <w:noProof/>
          <w:sz w:val="24"/>
          <w:szCs w:val="24"/>
          <w:lang w:val="hr-HR"/>
        </w:rPr>
      </w:pPr>
    </w:p>
    <w:p w:rsidR="000410CA" w:rsidRDefault="00D66F72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 za prijavu projekata i institucionalnu podršku udrugama za 2023. godinu </w:t>
      </w:r>
    </w:p>
    <w:p w:rsidR="000410CA" w:rsidRDefault="00D66F72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iz proračuna Općine </w:t>
      </w:r>
      <w:r w:rsidR="005B5040">
        <w:rPr>
          <w:sz w:val="24"/>
          <w:szCs w:val="24"/>
          <w:lang w:val="hr-HR"/>
        </w:rPr>
        <w:t>Čeminac</w:t>
      </w:r>
    </w:p>
    <w:p w:rsidR="005B5040" w:rsidRDefault="005B504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</w:p>
    <w:p w:rsidR="000410CA" w:rsidRDefault="000410CA">
      <w:pPr>
        <w:pStyle w:val="SubTitle2"/>
        <w:jc w:val="left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2"/>
        <w:jc w:val="left"/>
        <w:rPr>
          <w:noProof/>
          <w:sz w:val="24"/>
          <w:szCs w:val="24"/>
          <w:lang w:val="hr-HR"/>
        </w:rPr>
      </w:pPr>
    </w:p>
    <w:p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:rsidR="000410CA" w:rsidRDefault="000410CA">
      <w:pPr>
        <w:pStyle w:val="SubTitle2"/>
        <w:rPr>
          <w:noProof/>
          <w:sz w:val="24"/>
          <w:szCs w:val="24"/>
          <w:lang w:val="hr-HR"/>
        </w:rPr>
      </w:pPr>
    </w:p>
    <w:p w:rsidR="000410CA" w:rsidRDefault="00D66F72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>Datum objave javnog natječaja:</w:t>
      </w:r>
      <w:r w:rsidR="00293078">
        <w:rPr>
          <w:b w:val="0"/>
          <w:noProof/>
          <w:sz w:val="24"/>
          <w:szCs w:val="24"/>
          <w:lang w:val="hr-HR"/>
        </w:rPr>
        <w:t xml:space="preserve"> 16</w:t>
      </w:r>
      <w:bookmarkStart w:id="0" w:name="_GoBack"/>
      <w:bookmarkEnd w:id="0"/>
      <w:r w:rsidR="00B331BF">
        <w:rPr>
          <w:b w:val="0"/>
          <w:noProof/>
          <w:sz w:val="24"/>
          <w:szCs w:val="24"/>
          <w:lang w:val="hr-HR"/>
        </w:rPr>
        <w:t xml:space="preserve">. kolovoza </w:t>
      </w:r>
      <w:r>
        <w:rPr>
          <w:b w:val="0"/>
          <w:noProof/>
          <w:sz w:val="24"/>
          <w:szCs w:val="24"/>
          <w:lang w:val="hr-HR"/>
        </w:rPr>
        <w:t xml:space="preserve"> 2023.</w:t>
      </w:r>
    </w:p>
    <w:p w:rsidR="000410CA" w:rsidRDefault="000410CA">
      <w:pPr>
        <w:pStyle w:val="SubTitle2"/>
        <w:rPr>
          <w:lang w:val="hr-HR"/>
        </w:rPr>
      </w:pPr>
    </w:p>
    <w:p w:rsidR="000410CA" w:rsidRDefault="00D66F72">
      <w:pPr>
        <w:pStyle w:val="SubTitle2"/>
        <w:spacing w:after="0"/>
        <w:rPr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Rok za dostavu prijava: </w:t>
      </w:r>
      <w:r w:rsidR="00B331BF">
        <w:rPr>
          <w:b w:val="0"/>
          <w:noProof/>
          <w:sz w:val="24"/>
          <w:szCs w:val="24"/>
          <w:lang w:val="hr-HR"/>
        </w:rPr>
        <w:t xml:space="preserve">16. rujna </w:t>
      </w:r>
      <w:r>
        <w:rPr>
          <w:b w:val="0"/>
          <w:noProof/>
          <w:sz w:val="24"/>
          <w:szCs w:val="24"/>
          <w:lang w:val="hr-HR"/>
        </w:rPr>
        <w:t>2023.</w:t>
      </w:r>
    </w:p>
    <w:p w:rsidR="000410CA" w:rsidRDefault="000410CA">
      <w:pPr>
        <w:pStyle w:val="Guidelines2"/>
        <w:spacing w:after="120"/>
        <w:rPr>
          <w:b w:val="0"/>
          <w:noProof/>
          <w:szCs w:val="24"/>
          <w:lang w:val="hr-HR"/>
        </w:rPr>
      </w:pPr>
    </w:p>
    <w:p w:rsidR="000410CA" w:rsidRDefault="000410CA">
      <w:pPr>
        <w:pStyle w:val="SubTitle2"/>
        <w:rPr>
          <w:lang w:val="hr-HR"/>
        </w:rPr>
      </w:pPr>
    </w:p>
    <w:p w:rsidR="000410CA" w:rsidRDefault="000410CA">
      <w:pPr>
        <w:pStyle w:val="SubTitle2"/>
        <w:rPr>
          <w:lang w:val="hr-HR"/>
        </w:rPr>
      </w:pPr>
    </w:p>
    <w:p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S A D R Ž A J</w:t>
      </w:r>
    </w:p>
    <w:p w:rsidR="000410CA" w:rsidRDefault="000410CA">
      <w:pPr>
        <w:pStyle w:val="SubTitle2"/>
        <w:rPr>
          <w:lang w:val="hr-HR"/>
        </w:rPr>
      </w:pPr>
    </w:p>
    <w:p w:rsidR="000410CA" w:rsidRDefault="00D66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NATJEČAJ za prijavu projekata i institucionalnu podršku udrugama za 2023. godinu</w:t>
      </w:r>
      <w:r w:rsidR="005B5040">
        <w:rPr>
          <w:rFonts w:ascii="Times New Roman" w:hAnsi="Times New Roman"/>
          <w:noProof/>
          <w:sz w:val="24"/>
          <w:szCs w:val="24"/>
          <w:lang w:val="hr-HR"/>
        </w:rPr>
        <w:t xml:space="preserve"> iz proračuna Općine ČEMINAC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:rsidR="000410CA" w:rsidRDefault="00D66F72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:rsidR="000410CA" w:rsidRDefault="00D66F72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:rsidR="000410CA" w:rsidRDefault="000410CA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:rsidR="000410CA" w:rsidRDefault="00D66F72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:rsidR="000410CA" w:rsidRDefault="00D66F72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:rsidR="000410CA" w:rsidRDefault="00D66F72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:rsidR="000410CA" w:rsidRDefault="000410CA">
      <w:pPr>
        <w:rPr>
          <w:lang w:val="hr-HR"/>
        </w:rPr>
      </w:pPr>
    </w:p>
    <w:p w:rsidR="000410CA" w:rsidRDefault="00D66F72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:rsidR="000410CA" w:rsidRDefault="00D66F72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:rsidR="000410CA" w:rsidRDefault="000410CA">
      <w:pPr>
        <w:rPr>
          <w:lang w:val="hr-HR"/>
        </w:rPr>
      </w:pPr>
    </w:p>
    <w:p w:rsidR="000410CA" w:rsidRDefault="00D66F72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:rsidR="000410CA" w:rsidRDefault="000410CA">
      <w:pPr>
        <w:rPr>
          <w:lang w:val="hr-HR"/>
        </w:rPr>
      </w:pPr>
    </w:p>
    <w:p w:rsidR="000410CA" w:rsidRDefault="00D66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:rsidR="000410CA" w:rsidRDefault="000410CA">
      <w:pPr>
        <w:rPr>
          <w:lang w:val="hr-HR"/>
        </w:rPr>
      </w:pPr>
    </w:p>
    <w:p w:rsidR="000410CA" w:rsidRDefault="00D66F72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1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ZA PRIJAVU PROJEKATA I INSTITUCIONALNU PODRŠKU UDRUGAMA ZA 2023. GODINU IZ PRORAČUNA OPĆINE </w:t>
      </w:r>
      <w:r w:rsidR="005B5040">
        <w:rPr>
          <w:rFonts w:ascii="Times New Roman" w:hAnsi="Times New Roman"/>
          <w:caps w:val="0"/>
          <w:noProof/>
          <w:sz w:val="24"/>
          <w:szCs w:val="24"/>
          <w:lang w:val="hr-HR"/>
        </w:rPr>
        <w:t>ČEMINAC</w:t>
      </w:r>
    </w:p>
    <w:p w:rsidR="000410CA" w:rsidRDefault="00D66F72">
      <w:pPr>
        <w:pStyle w:val="Guidelines2"/>
        <w:spacing w:after="0"/>
        <w:rPr>
          <w:noProof/>
          <w:szCs w:val="24"/>
          <w:lang w:val="hr-HR"/>
        </w:rPr>
      </w:pPr>
      <w:bookmarkStart w:id="2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2"/>
      <w:r>
        <w:rPr>
          <w:noProof/>
          <w:szCs w:val="24"/>
          <w:lang w:val="hr-HR"/>
        </w:rPr>
        <w:t xml:space="preserve">PODRUČJA KOJA POKRIVAJU </w:t>
      </w:r>
    </w:p>
    <w:p w:rsidR="000410CA" w:rsidRDefault="000410CA">
      <w:pPr>
        <w:pStyle w:val="Guidelines2"/>
        <w:spacing w:after="0"/>
        <w:rPr>
          <w:noProof/>
          <w:szCs w:val="24"/>
          <w:lang w:val="hr-HR"/>
        </w:rPr>
      </w:pPr>
    </w:p>
    <w:p w:rsidR="000410CA" w:rsidRDefault="00D66F72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 xml:space="preserve">kojima se zadovoljavaju potrebe korisnika i potrebe Općine </w:t>
      </w:r>
      <w:r w:rsidR="005B5040">
        <w:rPr>
          <w:color w:val="000000"/>
          <w:szCs w:val="24"/>
          <w:lang w:val="hr-HR"/>
        </w:rPr>
        <w:t xml:space="preserve">Čeminac </w:t>
      </w:r>
      <w:r>
        <w:rPr>
          <w:color w:val="000000"/>
          <w:szCs w:val="24"/>
          <w:lang w:val="hr-HR"/>
        </w:rPr>
        <w:t xml:space="preserve"> kao zajednice u cjelini.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 xml:space="preserve">ovog Natječaja na dostavu projekata i institucionalnu podršku je provedba aktivnosti od interesa za opće dobro, a kojima se ispunjavaju ciljevi i prioriteti definirani strateškim i planskim dokumentima Općine </w:t>
      </w:r>
      <w:r w:rsidR="005B5040">
        <w:rPr>
          <w:szCs w:val="24"/>
          <w:lang w:val="hr-HR"/>
        </w:rPr>
        <w:t>Čeminac.</w:t>
      </w:r>
    </w:p>
    <w:p w:rsidR="000410CA" w:rsidRDefault="000410CA">
      <w:pPr>
        <w:jc w:val="both"/>
        <w:rPr>
          <w:szCs w:val="24"/>
          <w:lang w:val="hr-HR"/>
        </w:rPr>
      </w:pPr>
    </w:p>
    <w:p w:rsidR="000410CA" w:rsidRDefault="00D66F7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:rsidR="000410CA" w:rsidRDefault="00D66F72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:rsidR="000410CA" w:rsidRDefault="00D66F72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:rsidR="000410CA" w:rsidRDefault="000410CA">
      <w:pPr>
        <w:ind w:left="720"/>
        <w:jc w:val="both"/>
        <w:rPr>
          <w:szCs w:val="24"/>
          <w:lang w:val="hr-HR"/>
        </w:rPr>
      </w:pPr>
    </w:p>
    <w:p w:rsidR="000410CA" w:rsidRDefault="00D66F72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</w:t>
      </w:r>
      <w:r w:rsidR="005B5040">
        <w:rPr>
          <w:szCs w:val="24"/>
          <w:lang w:val="hr-HR"/>
        </w:rPr>
        <w:t>Čeminac</w:t>
      </w:r>
      <w:r>
        <w:rPr>
          <w:szCs w:val="24"/>
          <w:lang w:val="hr-HR"/>
        </w:rPr>
        <w:t xml:space="preserve">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2023. godine.</w:t>
      </w:r>
    </w:p>
    <w:p w:rsidR="000410CA" w:rsidRDefault="00D66F72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bookmarkStart w:id="3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bCs/>
          <w:color w:val="000000"/>
          <w:szCs w:val="24"/>
          <w:lang w:val="hr-HR" w:eastAsia="hr-HR"/>
        </w:rPr>
        <w:t xml:space="preserve">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>.</w:t>
      </w:r>
    </w:p>
    <w:p w:rsidR="000410CA" w:rsidRDefault="00D66F72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3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 Proračunu Općine </w:t>
      </w:r>
      <w:r w:rsidR="005B5040">
        <w:rPr>
          <w:rFonts w:eastAsia="Calibri"/>
          <w:szCs w:val="24"/>
          <w:lang w:val="hr-HR"/>
        </w:rPr>
        <w:t>Čeminac</w:t>
      </w:r>
      <w:r>
        <w:rPr>
          <w:rFonts w:eastAsia="Calibri"/>
          <w:szCs w:val="24"/>
          <w:lang w:val="hr-HR"/>
        </w:rPr>
        <w:t xml:space="preserve"> predviđena su sredstva za financiranje različitih projekata i institucionalne podrške udrugama u 2023. godini. </w:t>
      </w:r>
    </w:p>
    <w:p w:rsidR="000410CA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Ukupno predviđen iznos sredstava za financiranje projekata i institucionalne podrške udrugama u 2023. godini je </w:t>
      </w:r>
      <w:r w:rsidRPr="005B5040">
        <w:rPr>
          <w:rFonts w:eastAsia="Calibri"/>
          <w:color w:val="FF0000"/>
          <w:szCs w:val="24"/>
          <w:lang w:val="hr-HR"/>
        </w:rPr>
        <w:t>73.395,00 EUR/464.494,39 kuna</w:t>
      </w:r>
      <w:r>
        <w:rPr>
          <w:rFonts w:eastAsia="Calibri"/>
          <w:szCs w:val="24"/>
          <w:lang w:val="hr-HR"/>
        </w:rPr>
        <w:t xml:space="preserve">. </w:t>
      </w:r>
    </w:p>
    <w:p w:rsidR="000410CA" w:rsidRPr="005B5040" w:rsidRDefault="00D66F72">
      <w:pPr>
        <w:spacing w:after="200"/>
        <w:ind w:firstLine="720"/>
        <w:contextualSpacing/>
        <w:jc w:val="both"/>
        <w:rPr>
          <w:rFonts w:eastAsia="Calibri"/>
          <w:color w:val="FF0000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</w:t>
      </w:r>
      <w:r w:rsidR="005B5040">
        <w:rPr>
          <w:rFonts w:eastAsia="Calibri"/>
          <w:szCs w:val="24"/>
          <w:lang w:val="hr-HR"/>
        </w:rPr>
        <w:t>Čeminac</w:t>
      </w:r>
      <w:r>
        <w:rPr>
          <w:rFonts w:eastAsia="Calibri"/>
          <w:szCs w:val="24"/>
          <w:lang w:val="hr-HR"/>
        </w:rPr>
        <w:t xml:space="preserve"> i ciljevi definirani strateškim dokumentima je </w:t>
      </w:r>
      <w:r w:rsidRPr="005B5040">
        <w:rPr>
          <w:rFonts w:eastAsia="Calibri"/>
          <w:color w:val="FF0000"/>
          <w:sz w:val="22"/>
          <w:szCs w:val="24"/>
          <w:lang w:val="hr-HR"/>
        </w:rPr>
        <w:t>29.795,00EUR/224.496,40 kuna</w:t>
      </w:r>
      <w:r w:rsidRPr="005B5040">
        <w:rPr>
          <w:rFonts w:eastAsia="Calibri"/>
          <w:color w:val="FF0000"/>
          <w:szCs w:val="24"/>
          <w:lang w:val="hr-HR"/>
        </w:rPr>
        <w:t>.</w:t>
      </w:r>
    </w:p>
    <w:p w:rsidR="000410CA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Sredstva su raspoređena po kategorijama:</w:t>
      </w:r>
    </w:p>
    <w:p w:rsidR="000410CA" w:rsidRPr="005B5040" w:rsidRDefault="00D66F72">
      <w:pPr>
        <w:widowControl w:val="0"/>
        <w:numPr>
          <w:ilvl w:val="0"/>
          <w:numId w:val="22"/>
        </w:numPr>
        <w:spacing w:after="160" w:line="259" w:lineRule="auto"/>
        <w:jc w:val="both"/>
        <w:rPr>
          <w:b/>
          <w:color w:val="FF0000"/>
          <w:szCs w:val="24"/>
          <w:lang w:val="hr-HR" w:eastAsia="hr-HR"/>
        </w:rPr>
      </w:pPr>
      <w:r w:rsidRPr="005B5040">
        <w:rPr>
          <w:b/>
          <w:color w:val="FF0000"/>
          <w:szCs w:val="24"/>
          <w:lang w:val="hr-HR" w:eastAsia="hr-HR"/>
        </w:rPr>
        <w:t xml:space="preserve">Javne potpore u športu </w:t>
      </w:r>
      <w:r w:rsidRPr="005B5040">
        <w:rPr>
          <w:color w:val="FF0000"/>
          <w:szCs w:val="24"/>
          <w:lang w:val="hr-HR" w:eastAsia="hr-HR"/>
        </w:rPr>
        <w:t xml:space="preserve">(Program 1014- Razvoj športa i rekreacije, Aktivnost A100101 šport i rekreacija) iznos od 17.253,96 EUR / 130.000,00 kuna, </w:t>
      </w:r>
    </w:p>
    <w:p w:rsidR="000410CA" w:rsidRPr="005B5040" w:rsidRDefault="00D66F72">
      <w:pPr>
        <w:widowControl w:val="0"/>
        <w:numPr>
          <w:ilvl w:val="0"/>
          <w:numId w:val="22"/>
        </w:numPr>
        <w:spacing w:after="160" w:line="259" w:lineRule="auto"/>
        <w:jc w:val="both"/>
        <w:rPr>
          <w:color w:val="FF0000"/>
          <w:szCs w:val="24"/>
          <w:lang w:val="hr-HR" w:eastAsia="hr-HR"/>
        </w:rPr>
      </w:pPr>
      <w:r w:rsidRPr="005B5040">
        <w:rPr>
          <w:b/>
          <w:color w:val="FF0000"/>
          <w:szCs w:val="24"/>
          <w:lang w:val="hr-HR" w:eastAsia="hr-HR"/>
        </w:rPr>
        <w:t xml:space="preserve">Javne potpore u kulturi </w:t>
      </w:r>
      <w:r w:rsidRPr="005B5040">
        <w:rPr>
          <w:color w:val="FF0000"/>
          <w:szCs w:val="24"/>
          <w:lang w:val="hr-HR" w:eastAsia="hr-HR"/>
        </w:rPr>
        <w:t xml:space="preserve">(Program 1013- Javne potrebe u kulturi, Aktivnost A100101 kultura i znanost) iznos od 7.432,00 EUR/55.996,40 kuna, </w:t>
      </w:r>
    </w:p>
    <w:p w:rsidR="000410CA" w:rsidRPr="005B5040" w:rsidRDefault="00D66F72">
      <w:pPr>
        <w:widowControl w:val="0"/>
        <w:numPr>
          <w:ilvl w:val="0"/>
          <w:numId w:val="22"/>
        </w:numPr>
        <w:spacing w:after="160" w:line="259" w:lineRule="auto"/>
        <w:jc w:val="both"/>
        <w:rPr>
          <w:color w:val="FF0000"/>
          <w:szCs w:val="24"/>
          <w:lang w:val="hr-HR" w:eastAsia="hr-HR"/>
        </w:rPr>
      </w:pPr>
      <w:r w:rsidRPr="005B5040">
        <w:rPr>
          <w:b/>
          <w:color w:val="FF0000"/>
          <w:szCs w:val="24"/>
          <w:lang w:val="hr-HR" w:eastAsia="hr-HR"/>
        </w:rPr>
        <w:t xml:space="preserve">Javne potpore udrugama za razvoj civilnog društva </w:t>
      </w:r>
      <w:r w:rsidRPr="005B5040">
        <w:rPr>
          <w:color w:val="FF0000"/>
          <w:szCs w:val="24"/>
          <w:lang w:val="hr-HR" w:eastAsia="hr-HR"/>
        </w:rPr>
        <w:t>(Program 1015 Financiranje udruga od značaja za razvoj općine, Aktivnost A100101 Redovan rad udruga) iznos od 5.109,82 EUR/38.500,00 kuna.</w:t>
      </w:r>
    </w:p>
    <w:p w:rsidR="000410CA" w:rsidRDefault="00D66F72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lastRenderedPageBreak/>
        <w:t>Način plaćanja</w:t>
      </w:r>
      <w:r>
        <w:rPr>
          <w:szCs w:val="24"/>
          <w:lang w:val="hr-HR"/>
        </w:rPr>
        <w:t xml:space="preserve">: 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4" w:name="_Toc419712050"/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D66F72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 xml:space="preserve">udruga mora uredno ispunjavati obveze iz svih prethodno sklopljenih ugovora o financiranju iz proračuna Općine </w:t>
      </w:r>
      <w:r w:rsidR="005B5040">
        <w:rPr>
          <w:szCs w:val="24"/>
          <w:lang w:val="hr-HR" w:eastAsia="hr-HR"/>
        </w:rPr>
        <w:t>Čeminac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 xml:space="preserve">udruga mora uredno plaćati doprinose i poreze te druga davanja prema državnom proračunu i proračunu Općine </w:t>
      </w:r>
      <w:r w:rsidR="005B5040">
        <w:rPr>
          <w:szCs w:val="24"/>
          <w:lang w:val="hr-HR" w:eastAsia="hr-HR"/>
        </w:rPr>
        <w:t>Čeminac</w:t>
      </w:r>
      <w:r>
        <w:rPr>
          <w:szCs w:val="24"/>
          <w:lang w:val="hr-HR" w:eastAsia="hr-HR"/>
        </w:rPr>
        <w:t>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 xml:space="preserve">da za program/projekt nisu u cijelosti već odobrena sredstva iz proračuna Europske unije, državnog proračuna ili proračuna Općine </w:t>
      </w:r>
      <w:r w:rsidR="005B5040">
        <w:rPr>
          <w:szCs w:val="24"/>
          <w:lang w:val="hr-HR" w:eastAsia="hr-HR"/>
        </w:rPr>
        <w:t>Čeminac</w:t>
      </w:r>
      <w:r>
        <w:rPr>
          <w:szCs w:val="24"/>
          <w:lang w:val="hr-HR" w:eastAsia="hr-HR"/>
        </w:rPr>
        <w:t>;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:rsidR="000410CA" w:rsidRDefault="000410CA">
      <w:pPr>
        <w:ind w:firstLine="426"/>
        <w:jc w:val="both"/>
        <w:rPr>
          <w:szCs w:val="24"/>
          <w:lang w:val="hr-HR" w:eastAsia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:rsidR="000410CA" w:rsidRDefault="000410CA">
      <w:pPr>
        <w:ind w:firstLine="426"/>
        <w:jc w:val="both"/>
        <w:rPr>
          <w:szCs w:val="24"/>
          <w:lang w:val="hr-HR" w:eastAsia="hr-HR"/>
        </w:rPr>
      </w:pPr>
    </w:p>
    <w:p w:rsidR="000410CA" w:rsidRDefault="00D66F72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:rsidR="000410CA" w:rsidRDefault="000410CA">
      <w:pPr>
        <w:jc w:val="both"/>
        <w:rPr>
          <w:szCs w:val="24"/>
          <w:lang w:val="hr-HR" w:eastAsia="hr-HR"/>
        </w:rPr>
      </w:pP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:rsidR="000410CA" w:rsidRDefault="000410CA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:rsidR="000410CA" w:rsidRDefault="000410CA">
      <w:pPr>
        <w:ind w:firstLine="720"/>
        <w:jc w:val="both"/>
        <w:rPr>
          <w:noProof/>
          <w:szCs w:val="24"/>
          <w:lang w:val="hr-HR"/>
        </w:rPr>
      </w:pPr>
    </w:p>
    <w:p w:rsidR="000410CA" w:rsidRDefault="00D66F72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:rsidR="000410CA" w:rsidRDefault="000410CA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Planirano trajanje projekta je do kraja 2023. godine.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Mjesto provedbe je Općina </w:t>
      </w:r>
      <w:r w:rsidR="005B5040">
        <w:rPr>
          <w:noProof/>
          <w:szCs w:val="24"/>
          <w:lang w:val="hr-HR"/>
        </w:rPr>
        <w:t>Čeminac</w:t>
      </w:r>
      <w:r>
        <w:rPr>
          <w:noProof/>
          <w:szCs w:val="24"/>
          <w:lang w:val="hr-HR"/>
        </w:rPr>
        <w:t xml:space="preserve"> i šire okolno područje.</w:t>
      </w:r>
    </w:p>
    <w:p w:rsidR="000410CA" w:rsidRDefault="00D66F72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4"/>
    </w:p>
    <w:p w:rsidR="000410CA" w:rsidRDefault="00D66F72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 xml:space="preserve">javne potpore u športu, </w:t>
      </w:r>
    </w:p>
    <w:p w:rsidR="000410CA" w:rsidRDefault="00D66F72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javne potpore udrugama za razvoj civilnog društva</w:t>
      </w:r>
    </w:p>
    <w:p w:rsidR="000410CA" w:rsidRDefault="000410CA">
      <w:pPr>
        <w:spacing w:line="276" w:lineRule="auto"/>
        <w:ind w:left="720"/>
        <w:jc w:val="both"/>
        <w:rPr>
          <w:szCs w:val="24"/>
          <w:lang w:val="hr-HR" w:eastAsia="hr-HR"/>
        </w:rPr>
      </w:pP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:rsidR="000410CA" w:rsidRDefault="00D66F72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:rsidR="000410CA" w:rsidRDefault="00D66F72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:rsidR="000410CA" w:rsidRDefault="00D66F72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:rsidR="000410CA" w:rsidRDefault="00D66F72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:rsidR="000410CA" w:rsidRDefault="00D66F72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:rsidR="000410CA" w:rsidRDefault="00D66F72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:rsidR="000410CA" w:rsidRDefault="00D66F72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:rsidR="000410CA" w:rsidRDefault="00D66F72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:rsidR="000410CA" w:rsidRDefault="00D66F72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:rsidR="000410CA" w:rsidRDefault="000410CA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:rsidR="000410CA" w:rsidRDefault="000410CA">
      <w:pPr>
        <w:snapToGrid w:val="0"/>
        <w:ind w:left="720"/>
        <w:rPr>
          <w:color w:val="000000"/>
          <w:szCs w:val="24"/>
          <w:lang w:val="hr-HR" w:eastAsia="hr-HR"/>
        </w:rPr>
      </w:pPr>
    </w:p>
    <w:p w:rsidR="000410CA" w:rsidRDefault="00D66F72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lastRenderedPageBreak/>
        <w:t>Uz prijavu iz može biti priložen materijal o prezentaciji rada udruge (isječci iz novina, brošure, publikacije i slično) na najviše pet stranica.</w:t>
      </w:r>
    </w:p>
    <w:p w:rsidR="000410CA" w:rsidRDefault="000410CA">
      <w:pPr>
        <w:snapToGrid w:val="0"/>
        <w:rPr>
          <w:color w:val="000000"/>
          <w:szCs w:val="24"/>
          <w:lang w:val="hr-HR" w:eastAsia="hr-HR"/>
        </w:rPr>
      </w:pPr>
    </w:p>
    <w:p w:rsidR="000410CA" w:rsidRDefault="00D66F72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:rsidR="000410CA" w:rsidRDefault="000410CA">
      <w:pPr>
        <w:snapToGrid w:val="0"/>
        <w:rPr>
          <w:b/>
          <w:color w:val="000000"/>
          <w:szCs w:val="24"/>
          <w:lang w:val="hr-HR" w:eastAsia="hr-HR"/>
        </w:rPr>
      </w:pPr>
    </w:p>
    <w:p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:rsidR="000410CA" w:rsidRDefault="00D66F72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:rsidR="000410CA" w:rsidRDefault="00D66F72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:rsidR="000410CA" w:rsidRDefault="000410CA">
      <w:pPr>
        <w:pStyle w:val="Text1"/>
        <w:spacing w:after="0"/>
        <w:ind w:left="0"/>
        <w:rPr>
          <w:noProof/>
          <w:szCs w:val="24"/>
          <w:lang w:val="hr-HR"/>
        </w:rPr>
      </w:pPr>
    </w:p>
    <w:p w:rsidR="000410CA" w:rsidRDefault="00D66F72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:rsidR="000410CA" w:rsidRDefault="00D66F7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obliku (u jednom primjerku. 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</w:t>
      </w:r>
      <w:r w:rsidR="005B5040">
        <w:rPr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:rsidR="000410CA" w:rsidRDefault="000410CA">
      <w:pPr>
        <w:ind w:firstLine="708"/>
        <w:jc w:val="both"/>
        <w:rPr>
          <w:color w:val="000000"/>
          <w:szCs w:val="24"/>
          <w:lang w:val="hr-HR" w:eastAsia="hr-HR"/>
        </w:rPr>
      </w:pPr>
    </w:p>
    <w:p w:rsidR="000410CA" w:rsidRDefault="00D66F72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B5040">
        <w:rPr>
          <w:b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</w:t>
      </w:r>
      <w:r w:rsidR="005B5040">
        <w:rPr>
          <w:b/>
          <w:color w:val="000000"/>
          <w:szCs w:val="24"/>
          <w:lang w:val="hr-HR" w:eastAsia="hr-HR"/>
        </w:rPr>
        <w:t>Matije Gupca 1</w:t>
      </w:r>
      <w:r>
        <w:rPr>
          <w:b/>
          <w:color w:val="000000"/>
          <w:szCs w:val="24"/>
          <w:lang w:val="hr-HR" w:eastAsia="hr-HR"/>
        </w:rPr>
        <w:t>,</w:t>
      </w:r>
      <w:r>
        <w:rPr>
          <w:color w:val="000000"/>
          <w:szCs w:val="24"/>
          <w:lang w:val="hr-HR" w:eastAsia="hr-HR"/>
        </w:rPr>
        <w:t xml:space="preserve"> </w:t>
      </w:r>
      <w:r w:rsidR="005B5040">
        <w:rPr>
          <w:b/>
          <w:color w:val="000000"/>
          <w:szCs w:val="24"/>
          <w:lang w:val="hr-HR" w:eastAsia="hr-HR"/>
        </w:rPr>
        <w:t>31325 Čeminac</w:t>
      </w:r>
      <w:r>
        <w:rPr>
          <w:b/>
          <w:color w:val="000000"/>
          <w:szCs w:val="24"/>
          <w:lang w:val="hr-HR" w:eastAsia="hr-HR"/>
        </w:rPr>
        <w:t xml:space="preserve">, </w:t>
      </w:r>
    </w:p>
    <w:p w:rsidR="000410CA" w:rsidRDefault="00D66F72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:rsidR="000410CA" w:rsidRDefault="00D66F72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„natječaj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 xml:space="preserve">za prijavu projekata i institucionalnu podršku udrugama za 2023. godinu iz proračuna Općine </w:t>
      </w:r>
      <w:r w:rsidR="005B5040">
        <w:rPr>
          <w:b/>
          <w:szCs w:val="24"/>
          <w:lang w:val="hr-HR"/>
        </w:rPr>
        <w:t>Čeminac</w:t>
      </w:r>
      <w:r>
        <w:rPr>
          <w:b/>
          <w:szCs w:val="24"/>
          <w:lang w:val="hr-HR"/>
        </w:rPr>
        <w:t>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:rsidR="000410CA" w:rsidRDefault="000410CA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:rsidR="000410CA" w:rsidRDefault="000410CA">
      <w:pPr>
        <w:jc w:val="both"/>
        <w:rPr>
          <w:b/>
          <w:szCs w:val="24"/>
          <w:lang w:val="hr-HR"/>
        </w:rPr>
      </w:pPr>
    </w:p>
    <w:p w:rsidR="000410CA" w:rsidRDefault="00D66F72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:rsidR="000410CA" w:rsidRPr="005B5040" w:rsidRDefault="000410CA">
      <w:pPr>
        <w:jc w:val="both"/>
        <w:rPr>
          <w:noProof/>
          <w:color w:val="FF0000"/>
          <w:szCs w:val="24"/>
          <w:lang w:val="hr-HR"/>
        </w:rPr>
      </w:pPr>
    </w:p>
    <w:p w:rsidR="000410CA" w:rsidRPr="00B331BF" w:rsidRDefault="00D66F72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B331BF">
        <w:rPr>
          <w:b/>
          <w:noProof/>
          <w:szCs w:val="24"/>
          <w:u w:val="single"/>
          <w:lang w:val="hr-HR"/>
        </w:rPr>
        <w:t>Rok za prijavu je do</w:t>
      </w:r>
      <w:r w:rsidR="00B331BF" w:rsidRPr="00B331BF">
        <w:rPr>
          <w:b/>
          <w:noProof/>
          <w:szCs w:val="24"/>
          <w:u w:val="single"/>
          <w:lang w:val="hr-HR"/>
        </w:rPr>
        <w:t xml:space="preserve"> 16. rujna</w:t>
      </w:r>
      <w:r w:rsidRPr="00B331BF">
        <w:rPr>
          <w:b/>
          <w:noProof/>
          <w:szCs w:val="24"/>
          <w:u w:val="single"/>
          <w:lang w:val="hr-HR"/>
        </w:rPr>
        <w:t xml:space="preserve"> 2023. godine. 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0410CA">
      <w:pPr>
        <w:jc w:val="both"/>
        <w:rPr>
          <w:noProof/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:rsidR="000410CA" w:rsidRDefault="000410CA">
      <w:pPr>
        <w:ind w:firstLine="720"/>
        <w:jc w:val="both"/>
        <w:rPr>
          <w:szCs w:val="24"/>
        </w:rPr>
      </w:pP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:rsidR="000410CA" w:rsidRDefault="00D66F72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B5040">
        <w:rPr>
          <w:b/>
          <w:color w:val="000000"/>
          <w:szCs w:val="24"/>
          <w:lang w:val="hr-HR" w:eastAsia="hr-HR"/>
        </w:rPr>
        <w:t>Čeminac</w:t>
      </w:r>
      <w:r>
        <w:rPr>
          <w:b/>
          <w:color w:val="000000"/>
          <w:szCs w:val="24"/>
          <w:lang w:val="hr-HR" w:eastAsia="hr-HR"/>
        </w:rPr>
        <w:t xml:space="preserve"> </w:t>
      </w:r>
      <w:r>
        <w:rPr>
          <w:color w:val="000000"/>
          <w:szCs w:val="24"/>
          <w:lang w:val="hr-HR" w:eastAsia="hr-HR"/>
        </w:rPr>
        <w:t xml:space="preserve"> </w:t>
      </w:r>
    </w:p>
    <w:p w:rsidR="000410CA" w:rsidRDefault="005B504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Matije Gupca 1</w:t>
      </w:r>
      <w:r w:rsidR="00D66F72">
        <w:rPr>
          <w:b/>
          <w:color w:val="000000"/>
          <w:szCs w:val="24"/>
          <w:lang w:val="hr-HR" w:eastAsia="hr-HR"/>
        </w:rPr>
        <w:t>,</w:t>
      </w:r>
      <w:r w:rsidR="00D66F72"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31325 Čeminac</w:t>
      </w:r>
    </w:p>
    <w:p w:rsidR="000410CA" w:rsidRDefault="00D66F72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tel: 031 </w:t>
      </w:r>
      <w:r w:rsidR="005B5040">
        <w:rPr>
          <w:b/>
          <w:color w:val="000000"/>
          <w:szCs w:val="24"/>
          <w:lang w:val="hr-HR" w:eastAsia="hr-HR"/>
        </w:rPr>
        <w:t>304 319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lastRenderedPageBreak/>
        <w:t xml:space="preserve">email: </w:t>
      </w:r>
      <w:r w:rsidR="005B5040">
        <w:rPr>
          <w:b/>
          <w:szCs w:val="24"/>
          <w:lang w:val="hr-HR" w:eastAsia="hr-HR"/>
        </w:rPr>
        <w:t>procelnik@ceminac.hr</w:t>
      </w:r>
    </w:p>
    <w:p w:rsidR="000410CA" w:rsidRDefault="000410CA">
      <w:pPr>
        <w:ind w:firstLine="720"/>
        <w:jc w:val="both"/>
        <w:rPr>
          <w:noProof/>
          <w:szCs w:val="24"/>
          <w:lang w:val="hr-HR" w:eastAsia="en-GB"/>
        </w:rPr>
      </w:pP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0410CA" w:rsidRDefault="000410CA">
      <w:pPr>
        <w:jc w:val="both"/>
        <w:rPr>
          <w:szCs w:val="24"/>
          <w:lang w:val="hr-HR"/>
        </w:rPr>
      </w:pPr>
    </w:p>
    <w:p w:rsidR="000410CA" w:rsidRDefault="000410CA">
      <w:pPr>
        <w:jc w:val="both"/>
        <w:rPr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:rsidR="000410CA" w:rsidRDefault="000410CA">
      <w:pPr>
        <w:jc w:val="both"/>
        <w:rPr>
          <w:b/>
          <w:noProof/>
          <w:szCs w:val="24"/>
          <w:lang w:val="hr-HR"/>
        </w:rPr>
      </w:pPr>
    </w:p>
    <w:p w:rsidR="000410CA" w:rsidRDefault="00D66F72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 xml:space="preserve">Sve pristigle i zaprimljene prijave do donošenja Odluke o dodjeli sredstva i potpisa ugovora proći će kroz proceduru definiranu Pravilnikom o financiranju udruga iz proračuna Općine </w:t>
      </w:r>
      <w:r w:rsidR="00D93877">
        <w:rPr>
          <w:noProof/>
          <w:szCs w:val="24"/>
          <w:lang w:val="hr-HR" w:eastAsia="en-GB"/>
        </w:rPr>
        <w:t xml:space="preserve">Čeminac </w:t>
      </w:r>
      <w:r>
        <w:rPr>
          <w:noProof/>
          <w:szCs w:val="24"/>
          <w:lang w:val="hr-HR" w:eastAsia="en-GB"/>
        </w:rPr>
        <w:t>i obrascima za ocjenu prijava iz priloga natječajne dokumentacije.</w:t>
      </w:r>
    </w:p>
    <w:p w:rsidR="000410CA" w:rsidRDefault="000410CA">
      <w:pPr>
        <w:rPr>
          <w:noProof/>
          <w:szCs w:val="24"/>
          <w:lang w:val="hr-HR"/>
        </w:rPr>
      </w:pPr>
    </w:p>
    <w:p w:rsidR="000410CA" w:rsidRDefault="000410CA">
      <w:pPr>
        <w:rPr>
          <w:noProof/>
          <w:szCs w:val="24"/>
          <w:lang w:val="hr-HR"/>
        </w:rPr>
      </w:pPr>
    </w:p>
    <w:p w:rsidR="000410CA" w:rsidRDefault="000410CA">
      <w:pPr>
        <w:rPr>
          <w:noProof/>
          <w:szCs w:val="24"/>
          <w:lang w:val="hr-HR"/>
        </w:rPr>
      </w:pPr>
    </w:p>
    <w:p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:rsidR="000410CA" w:rsidRDefault="000410CA">
      <w:pPr>
        <w:rPr>
          <w:b/>
          <w:szCs w:val="24"/>
          <w:lang w:val="hr-HR"/>
        </w:rPr>
      </w:pP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:rsidR="000410CA" w:rsidRDefault="000410CA">
      <w:pPr>
        <w:ind w:firstLine="720"/>
        <w:jc w:val="both"/>
        <w:rPr>
          <w:szCs w:val="24"/>
          <w:lang w:val="hr-HR"/>
        </w:rPr>
      </w:pP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:rsidR="000410CA" w:rsidRDefault="000410CA">
      <w:pPr>
        <w:rPr>
          <w:szCs w:val="24"/>
          <w:lang w:val="hr-HR"/>
        </w:rPr>
      </w:pPr>
    </w:p>
    <w:sectPr w:rsidR="000410CA">
      <w:footerReference w:type="default" r:id="rId8"/>
      <w:footerReference w:type="first" r:id="rId9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ED" w:rsidRDefault="000068ED">
      <w:r>
        <w:separator/>
      </w:r>
    </w:p>
  </w:endnote>
  <w:endnote w:type="continuationSeparator" w:id="0">
    <w:p w:rsidR="000068ED" w:rsidRDefault="000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CA" w:rsidRDefault="00D66F72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0CA" w:rsidRDefault="00D66F7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93078" w:rsidRPr="00293078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AQm5rw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0410CA" w:rsidRDefault="00D66F7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93078" w:rsidRPr="00293078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CA" w:rsidRDefault="00D66F72">
    <w:pPr>
      <w:pStyle w:val="Podnoje"/>
      <w:tabs>
        <w:tab w:val="left" w:pos="3705"/>
        <w:tab w:val="right" w:pos="10205"/>
      </w:tabs>
    </w:pPr>
    <w:r>
      <w:tab/>
    </w:r>
    <w:r>
      <w:tab/>
    </w:r>
  </w:p>
  <w:p w:rsidR="000410CA" w:rsidRDefault="000410CA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ED" w:rsidRDefault="000068ED">
      <w:r>
        <w:separator/>
      </w:r>
    </w:p>
  </w:footnote>
  <w:footnote w:type="continuationSeparator" w:id="0">
    <w:p w:rsidR="000068ED" w:rsidRDefault="0000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5"/>
  </w:num>
  <w:num w:numId="19">
    <w:abstractNumId w:val="2"/>
  </w:num>
  <w:num w:numId="20">
    <w:abstractNumId w:val="6"/>
  </w:num>
  <w:num w:numId="21">
    <w:abstractNumId w:val="12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10CA"/>
    <w:rsid w:val="000068ED"/>
    <w:rsid w:val="000410CA"/>
    <w:rsid w:val="00293078"/>
    <w:rsid w:val="005B5040"/>
    <w:rsid w:val="00B331BF"/>
    <w:rsid w:val="00D66F72"/>
    <w:rsid w:val="00D93877"/>
    <w:rsid w:val="00F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078A5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User</cp:lastModifiedBy>
  <cp:revision>6</cp:revision>
  <cp:lastPrinted>2016-01-07T15:15:00Z</cp:lastPrinted>
  <dcterms:created xsi:type="dcterms:W3CDTF">2023-07-19T08:29:00Z</dcterms:created>
  <dcterms:modified xsi:type="dcterms:W3CDTF">2023-08-16T11:13:00Z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