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79" w:rsidRDefault="00743B79" w:rsidP="00743B79">
      <w:pPr>
        <w:ind w:right="-141"/>
        <w:jc w:val="center"/>
        <w:rPr>
          <w:rFonts w:ascii="Times New Roman" w:hAnsi="Times New Roman"/>
          <w:sz w:val="72"/>
          <w:szCs w:val="72"/>
        </w:rPr>
      </w:pPr>
    </w:p>
    <w:p w:rsidR="00743B79" w:rsidRDefault="00743B79" w:rsidP="00743B79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-130810</wp:posOffset>
            </wp:positionV>
            <wp:extent cx="671830" cy="765810"/>
            <wp:effectExtent l="19050" t="0" r="0" b="0"/>
            <wp:wrapSquare wrapText="bothSides"/>
            <wp:docPr id="2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6581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B79" w:rsidRDefault="00743B79" w:rsidP="00743B79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Službeni glasnik</w:t>
      </w:r>
    </w:p>
    <w:p w:rsidR="00743B79" w:rsidRDefault="00743B79" w:rsidP="00743B7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241"/>
        <w:gridCol w:w="3096"/>
      </w:tblGrid>
      <w:tr w:rsidR="00743B79" w:rsidTr="003555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9" w:rsidRDefault="00743B79" w:rsidP="003555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Godina XX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9" w:rsidRDefault="00743B79" w:rsidP="00743B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Čeminac, </w:t>
            </w:r>
            <w:r>
              <w:rPr>
                <w:b/>
                <w:color w:val="000000"/>
                <w:sz w:val="32"/>
                <w:szCs w:val="32"/>
              </w:rPr>
              <w:t>14. listopada</w:t>
            </w:r>
            <w:r>
              <w:rPr>
                <w:b/>
                <w:sz w:val="32"/>
                <w:szCs w:val="32"/>
              </w:rPr>
              <w:t xml:space="preserve">  2015.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9" w:rsidRDefault="00743B79" w:rsidP="00743B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Broj 10</w:t>
            </w:r>
          </w:p>
        </w:tc>
      </w:tr>
    </w:tbl>
    <w:p w:rsidR="00743B79" w:rsidRDefault="00743B79" w:rsidP="00743B79">
      <w:pPr>
        <w:jc w:val="center"/>
        <w:rPr>
          <w:sz w:val="72"/>
          <w:szCs w:val="72"/>
        </w:rPr>
      </w:pPr>
      <w:r>
        <w:rPr>
          <w:sz w:val="72"/>
          <w:szCs w:val="72"/>
        </w:rPr>
        <w:t>S A D R Ž A J</w:t>
      </w:r>
    </w:p>
    <w:p w:rsidR="00743B79" w:rsidRDefault="00743B79" w:rsidP="00743B79">
      <w:pPr>
        <w:rPr>
          <w:b/>
          <w:sz w:val="24"/>
          <w:szCs w:val="24"/>
        </w:rPr>
      </w:pPr>
    </w:p>
    <w:p w:rsidR="00743B79" w:rsidRDefault="00743B79" w:rsidP="00743B79">
      <w:pPr>
        <w:rPr>
          <w:b/>
          <w:sz w:val="24"/>
          <w:szCs w:val="24"/>
        </w:rPr>
      </w:pPr>
      <w:r w:rsidRPr="006D0696">
        <w:rPr>
          <w:b/>
          <w:sz w:val="24"/>
          <w:szCs w:val="24"/>
        </w:rPr>
        <w:t xml:space="preserve">AKTI OPĆINSKOG </w:t>
      </w:r>
      <w:r>
        <w:rPr>
          <w:b/>
          <w:sz w:val="24"/>
          <w:szCs w:val="24"/>
        </w:rPr>
        <w:t>NAČELNIKA</w:t>
      </w:r>
    </w:p>
    <w:p w:rsidR="00743B79" w:rsidRDefault="00743B79" w:rsidP="00743B79">
      <w:pPr>
        <w:rPr>
          <w:b/>
          <w:sz w:val="24"/>
          <w:szCs w:val="24"/>
        </w:rPr>
      </w:pPr>
    </w:p>
    <w:p w:rsidR="00743B79" w:rsidRDefault="00725760" w:rsidP="00600357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Odluka o izmjenama </w:t>
      </w:r>
      <w:r w:rsidR="00743B79">
        <w:rPr>
          <w:b/>
          <w:sz w:val="24"/>
          <w:szCs w:val="24"/>
        </w:rPr>
        <w:t xml:space="preserve"> </w:t>
      </w:r>
      <w:r w:rsidR="00600357">
        <w:rPr>
          <w:b/>
          <w:sz w:val="24"/>
          <w:szCs w:val="24"/>
        </w:rPr>
        <w:t xml:space="preserve">i dopunama Pravilnika o unutarnjem </w:t>
      </w:r>
    </w:p>
    <w:p w:rsidR="00600357" w:rsidRPr="00743B79" w:rsidRDefault="00600357" w:rsidP="00600357">
      <w:pPr>
        <w:pStyle w:val="Odlomakpopisa"/>
        <w:rPr>
          <w:b/>
          <w:sz w:val="24"/>
          <w:szCs w:val="24"/>
        </w:rPr>
      </w:pPr>
      <w:r>
        <w:rPr>
          <w:b/>
          <w:sz w:val="24"/>
          <w:szCs w:val="24"/>
        </w:rPr>
        <w:t>Ustroju i poslovanju Vlastitog pogona Općine Čeminac……………………………..2</w:t>
      </w:r>
    </w:p>
    <w:p w:rsidR="00743B79" w:rsidRDefault="00743B79" w:rsidP="00743B79">
      <w:pPr>
        <w:rPr>
          <w:rFonts w:ascii="Times New Roman" w:hAnsi="Times New Roman"/>
          <w:b/>
          <w:sz w:val="24"/>
          <w:szCs w:val="24"/>
        </w:rPr>
      </w:pPr>
    </w:p>
    <w:p w:rsidR="00743B79" w:rsidRDefault="00743B79" w:rsidP="00743B79">
      <w:pPr>
        <w:rPr>
          <w:rFonts w:ascii="Times New Roman" w:hAnsi="Times New Roman"/>
          <w:b/>
          <w:sz w:val="24"/>
          <w:szCs w:val="24"/>
        </w:rPr>
      </w:pPr>
    </w:p>
    <w:p w:rsidR="00335DC2" w:rsidRDefault="00335DC2"/>
    <w:p w:rsidR="00743B79" w:rsidRDefault="00743B79"/>
    <w:p w:rsidR="00743B79" w:rsidRDefault="00743B79"/>
    <w:p w:rsidR="00743B79" w:rsidRDefault="00743B79"/>
    <w:p w:rsidR="00743B79" w:rsidRDefault="00743B79"/>
    <w:p w:rsidR="00743B79" w:rsidRDefault="00743B79"/>
    <w:p w:rsidR="00743B79" w:rsidRDefault="00743B79"/>
    <w:p w:rsidR="00743B79" w:rsidRDefault="00743B79"/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Na temelju članka 9. stavka 3. Zakona o komunalnom gospodarstvu (NN 36/95, 70/97, 128/99, 57/00, 129/00, 59/01, 26/03, 82/04, 110/04, 178/04, 38/09, 79/09, 153/09, 49/11, 84/11, 90/11, 144/12, 94/13, 153/13 i 147/13), Zakona o  službenicima i namještenicima u lokalnoj  i  područnoj (regionalnoj) samoupravi (NN 86/08 i 61/11), Uredbe o klasifikaciji radnih mjesta u lokalnoj i područnoj (regionalnoj) samoupravi (NN 74/10 i 125/14), 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Zakona o radu (NN 93/14), </w:t>
      </w: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članka 55. Statuta Općine Čeminac ('Službeni glasnik' broj 1/13) i članka 18. Odluke o osnivanju Vlastitog pogona u Općini Čeminac ('Službeni glasnik' broj 1/13), </w:t>
      </w:r>
      <w:r>
        <w:rPr>
          <w:rStyle w:val="Istaknuto"/>
          <w:rFonts w:ascii="Times New Roman" w:hAnsi="Times New Roman"/>
          <w:i w:val="0"/>
          <w:sz w:val="24"/>
          <w:szCs w:val="24"/>
        </w:rPr>
        <w:t>načelnik Općine Čeminac dana 14</w:t>
      </w: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>.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listopada </w:t>
      </w: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>2015. godine, donosi</w:t>
      </w:r>
    </w:p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Pr="00330AC4" w:rsidRDefault="00743B79" w:rsidP="00743B79">
      <w:pPr>
        <w:pStyle w:val="Bezproreda"/>
        <w:jc w:val="center"/>
        <w:rPr>
          <w:rStyle w:val="Istaknuto"/>
          <w:rFonts w:ascii="Times New Roman" w:hAnsi="Times New Roman"/>
          <w:b/>
          <w:i w:val="0"/>
          <w:sz w:val="24"/>
          <w:szCs w:val="24"/>
        </w:rPr>
      </w:pPr>
      <w:r w:rsidRPr="00330AC4">
        <w:rPr>
          <w:rStyle w:val="Istaknuto"/>
          <w:rFonts w:ascii="Times New Roman" w:hAnsi="Times New Roman"/>
          <w:b/>
          <w:i w:val="0"/>
          <w:sz w:val="24"/>
          <w:szCs w:val="24"/>
        </w:rPr>
        <w:t>ODLUKU</w:t>
      </w:r>
    </w:p>
    <w:p w:rsidR="00743B79" w:rsidRDefault="00743B79" w:rsidP="00743B79">
      <w:pPr>
        <w:pStyle w:val="Bezproreda"/>
        <w:jc w:val="center"/>
        <w:rPr>
          <w:rStyle w:val="Istaknuto"/>
          <w:rFonts w:ascii="Times New Roman" w:hAnsi="Times New Roman"/>
          <w:b/>
          <w:i w:val="0"/>
          <w:sz w:val="24"/>
          <w:szCs w:val="24"/>
        </w:rPr>
      </w:pPr>
      <w:r w:rsidRPr="00330AC4">
        <w:rPr>
          <w:rStyle w:val="Istaknuto"/>
          <w:rFonts w:ascii="Times New Roman" w:hAnsi="Times New Roman"/>
          <w:b/>
          <w:i w:val="0"/>
          <w:sz w:val="24"/>
          <w:szCs w:val="24"/>
        </w:rPr>
        <w:t>o izmjenama i dopunama</w:t>
      </w:r>
    </w:p>
    <w:p w:rsidR="00743B79" w:rsidRPr="00A0011B" w:rsidRDefault="00743B79" w:rsidP="00743B79">
      <w:pPr>
        <w:pStyle w:val="Bezproreda"/>
        <w:jc w:val="center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Pr="00A0011B" w:rsidRDefault="00743B79" w:rsidP="00743B79">
      <w:pPr>
        <w:pStyle w:val="Bezproreda"/>
        <w:jc w:val="center"/>
        <w:rPr>
          <w:rStyle w:val="Istaknuto"/>
          <w:rFonts w:ascii="Times New Roman" w:hAnsi="Times New Roman"/>
          <w:b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b/>
          <w:i w:val="0"/>
          <w:sz w:val="24"/>
          <w:szCs w:val="24"/>
        </w:rPr>
        <w:t>P R A V I L N I K</w:t>
      </w:r>
      <w:r>
        <w:rPr>
          <w:rStyle w:val="Istaknuto"/>
          <w:rFonts w:ascii="Times New Roman" w:hAnsi="Times New Roman"/>
          <w:b/>
          <w:i w:val="0"/>
          <w:sz w:val="24"/>
          <w:szCs w:val="24"/>
        </w:rPr>
        <w:t xml:space="preserve"> A</w:t>
      </w:r>
    </w:p>
    <w:p w:rsidR="00743B79" w:rsidRPr="00A0011B" w:rsidRDefault="00743B79" w:rsidP="00743B79">
      <w:pPr>
        <w:pStyle w:val="Bezproreda"/>
        <w:jc w:val="center"/>
        <w:rPr>
          <w:rStyle w:val="Istaknuto"/>
          <w:rFonts w:ascii="Times New Roman" w:hAnsi="Times New Roman"/>
          <w:b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b/>
          <w:i w:val="0"/>
          <w:sz w:val="24"/>
          <w:szCs w:val="24"/>
        </w:rPr>
        <w:t>o unutarnjem ustroju i poslovanju Vlastitog pogona</w:t>
      </w:r>
    </w:p>
    <w:p w:rsidR="00743B79" w:rsidRPr="00A0011B" w:rsidRDefault="00743B79" w:rsidP="00743B79">
      <w:pPr>
        <w:pStyle w:val="Bezproreda"/>
        <w:jc w:val="center"/>
        <w:rPr>
          <w:rStyle w:val="Istaknuto"/>
          <w:rFonts w:ascii="Times New Roman" w:hAnsi="Times New Roman"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b/>
          <w:i w:val="0"/>
          <w:sz w:val="24"/>
          <w:szCs w:val="24"/>
        </w:rPr>
        <w:t>Općine Čeminac</w:t>
      </w:r>
    </w:p>
    <w:p w:rsidR="00743B79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  </w:t>
      </w:r>
    </w:p>
    <w:p w:rsidR="00743B79" w:rsidRPr="00330AC4" w:rsidRDefault="00743B79" w:rsidP="00743B79">
      <w:pPr>
        <w:pStyle w:val="Bezproreda"/>
        <w:jc w:val="center"/>
        <w:rPr>
          <w:rStyle w:val="Istaknuto"/>
          <w:rFonts w:ascii="Times New Roman" w:hAnsi="Times New Roman"/>
          <w:b/>
          <w:i w:val="0"/>
          <w:sz w:val="24"/>
          <w:szCs w:val="24"/>
        </w:rPr>
      </w:pPr>
      <w:r w:rsidRPr="00330AC4">
        <w:rPr>
          <w:rStyle w:val="Istaknuto"/>
          <w:rFonts w:ascii="Times New Roman" w:hAnsi="Times New Roman"/>
          <w:b/>
          <w:i w:val="0"/>
          <w:sz w:val="24"/>
          <w:szCs w:val="24"/>
        </w:rPr>
        <w:t>Članak 1.</w:t>
      </w:r>
    </w:p>
    <w:p w:rsidR="00743B79" w:rsidRDefault="00743B79" w:rsidP="00743B79">
      <w:pPr>
        <w:pStyle w:val="Bezproreda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>Mijenja se i dopunjuje članak 8. Pravilnika o unutarnjem ustroju i poslovanju Vlastitog pogona Općine Čeminac ('Službeni glasnik' Općine Čeminac 3/15).</w:t>
      </w:r>
    </w:p>
    <w:p w:rsidR="00743B79" w:rsidRDefault="00743B79" w:rsidP="00743B79">
      <w:pPr>
        <w:pStyle w:val="Bezproreda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>Mijenja se i dopunjuje članak 9. Pravilnika o unutarnjem ustroju i poslovanju Vlastitog pogona Općine Čeminac ('Službeni glasnik' Općine Čeminac 3/15).</w:t>
      </w:r>
    </w:p>
    <w:p w:rsidR="00743B79" w:rsidRDefault="00743B79" w:rsidP="00743B79">
      <w:pPr>
        <w:pStyle w:val="Bezproreda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>Mijenja se članak 10. Pravilnika o unutarnjem ustroju i poslovanju Vlastitog pogona Općine Čeminac ('Službeni glasnik' Općine Čeminac 3/15).</w:t>
      </w:r>
    </w:p>
    <w:p w:rsidR="00743B79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Pr="00330AC4" w:rsidRDefault="00743B79" w:rsidP="00743B79">
      <w:pPr>
        <w:pStyle w:val="Bezproreda"/>
        <w:jc w:val="center"/>
        <w:rPr>
          <w:rStyle w:val="Istaknuto"/>
          <w:rFonts w:ascii="Times New Roman" w:hAnsi="Times New Roman"/>
          <w:b/>
          <w:i w:val="0"/>
          <w:sz w:val="24"/>
          <w:szCs w:val="24"/>
        </w:rPr>
      </w:pPr>
      <w:r w:rsidRPr="00330AC4">
        <w:rPr>
          <w:rStyle w:val="Istaknuto"/>
          <w:rFonts w:ascii="Times New Roman" w:hAnsi="Times New Roman"/>
          <w:b/>
          <w:i w:val="0"/>
          <w:sz w:val="24"/>
          <w:szCs w:val="24"/>
        </w:rPr>
        <w:t>Članak 2.</w:t>
      </w:r>
    </w:p>
    <w:p w:rsidR="00743B79" w:rsidRDefault="00743B79" w:rsidP="00743B79">
      <w:pPr>
        <w:pStyle w:val="Bezproreda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>Izmijenjeni i dopunjeni članak 8. Pravilnika o unutarnjem ustroju i poslovanju Vlastitog pogona Općine Čeminac sada glasi:</w:t>
      </w:r>
    </w:p>
    <w:p w:rsidR="00743B79" w:rsidRDefault="00743B79" w:rsidP="00743B79">
      <w:pPr>
        <w:pStyle w:val="Bezproreda"/>
        <w:ind w:left="708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>'</w:t>
      </w: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Na 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upravitelja </w:t>
      </w: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Vlastitog pogona za obavljanje komunalnih djelatnosti Općine Čeminac primjenjuju se odredbe Zakona o službenicima i namještenicima u lokalnoj i područnoj (regionalnoj) samoupravi koje se odnose na prijam, prava, obveze i odgovornosti 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službenika i </w:t>
      </w: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>namještenika.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</w:t>
      </w:r>
    </w:p>
    <w:p w:rsidR="00743B79" w:rsidRPr="00A0011B" w:rsidRDefault="00743B79" w:rsidP="00743B79">
      <w:pPr>
        <w:pStyle w:val="Bezproreda"/>
        <w:ind w:left="708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Na zaposlenike Vlastitog pogona za obavljanje komunalnih djelatnosti Općine Čeminac primjenjuju se odredbe Zakona o službenicima i namještenicima u lokalnoj i područnoj (regionalnoj) samoupravi i/ili odredbe Zakona o radu koje se odnose na prijam, prava, obveze i odgovornosti zaposlenika.' </w:t>
      </w:r>
    </w:p>
    <w:p w:rsidR="00743B79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Pr="006750DF" w:rsidRDefault="00743B79" w:rsidP="00743B79">
      <w:pPr>
        <w:pStyle w:val="Bezproreda"/>
        <w:jc w:val="center"/>
        <w:rPr>
          <w:rStyle w:val="Istaknuto"/>
          <w:rFonts w:ascii="Times New Roman" w:hAnsi="Times New Roman"/>
          <w:b/>
          <w:i w:val="0"/>
          <w:sz w:val="24"/>
          <w:szCs w:val="24"/>
        </w:rPr>
      </w:pPr>
      <w:r w:rsidRPr="006750DF">
        <w:rPr>
          <w:rStyle w:val="Istaknuto"/>
          <w:rFonts w:ascii="Times New Roman" w:hAnsi="Times New Roman"/>
          <w:b/>
          <w:i w:val="0"/>
          <w:sz w:val="24"/>
          <w:szCs w:val="24"/>
        </w:rPr>
        <w:t>Članak 3.</w:t>
      </w:r>
    </w:p>
    <w:p w:rsidR="00743B79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>Izmijenjeni i dopunjeni članak 9. Pravilnika o unutarnjem ustroju i poslovanju Vlastitog pogona Općine Čeminac sada glasi:</w:t>
      </w:r>
    </w:p>
    <w:p w:rsidR="00743B79" w:rsidRPr="00D4368F" w:rsidRDefault="00743B79" w:rsidP="00743B79">
      <w:pPr>
        <w:pStyle w:val="Bezproreda"/>
        <w:ind w:left="708"/>
        <w:jc w:val="both"/>
        <w:rPr>
          <w:rStyle w:val="Istaknuto"/>
          <w:rFonts w:ascii="Times New Roman" w:hAnsi="Times New Roman"/>
          <w:i w:val="0"/>
          <w:sz w:val="24"/>
          <w:szCs w:val="24"/>
          <w:lang w:val="en-US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>'</w:t>
      </w:r>
      <w:r w:rsidRPr="00D4368F">
        <w:rPr>
          <w:rStyle w:val="Istaknuto"/>
          <w:rFonts w:ascii="Times New Roman" w:hAnsi="Times New Roman"/>
          <w:i w:val="0"/>
          <w:sz w:val="24"/>
          <w:szCs w:val="24"/>
        </w:rPr>
        <w:t xml:space="preserve">Plaće i druga primanja </w:t>
      </w:r>
      <w:r>
        <w:rPr>
          <w:rStyle w:val="Istaknuto"/>
          <w:rFonts w:ascii="Times New Roman" w:hAnsi="Times New Roman"/>
          <w:i w:val="0"/>
          <w:sz w:val="24"/>
          <w:szCs w:val="24"/>
        </w:rPr>
        <w:t>zaposlenika</w:t>
      </w:r>
      <w:r w:rsidRPr="00D4368F">
        <w:rPr>
          <w:rStyle w:val="Istaknuto"/>
          <w:rFonts w:ascii="Times New Roman" w:hAnsi="Times New Roman"/>
          <w:i w:val="0"/>
          <w:sz w:val="24"/>
          <w:szCs w:val="24"/>
        </w:rPr>
        <w:t xml:space="preserve"> Vlastitog pogona utvrđuju se na način propisan Zakonom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</w:t>
      </w:r>
      <w:r w:rsidRPr="00D4368F">
        <w:rPr>
          <w:rStyle w:val="Istaknuto"/>
          <w:rFonts w:ascii="Times New Roman" w:hAnsi="Times New Roman"/>
          <w:i w:val="0"/>
          <w:sz w:val="24"/>
          <w:szCs w:val="24"/>
        </w:rPr>
        <w:t>o plaćama u lokalnoj i područnoj (regionalnoj) samoupravi (NN 28/2010), Odlukom o</w:t>
      </w:r>
      <w:r w:rsidRPr="00D4368F">
        <w:rPr>
          <w:rFonts w:ascii="Times New Roman" w:hAnsi="Times New Roman"/>
          <w:sz w:val="24"/>
          <w:szCs w:val="24"/>
        </w:rPr>
        <w:t xml:space="preserve"> ustroju i unutarnjem redu Općinske uprave Općine Čeminac</w:t>
      </w:r>
      <w:r w:rsidRPr="00D4368F">
        <w:rPr>
          <w:rStyle w:val="Istaknuto"/>
          <w:rFonts w:ascii="Times New Roman" w:hAnsi="Times New Roman"/>
          <w:i w:val="0"/>
          <w:sz w:val="24"/>
          <w:szCs w:val="24"/>
        </w:rPr>
        <w:t xml:space="preserve"> i ovim Pravilnikom.</w:t>
      </w:r>
      <w:r>
        <w:rPr>
          <w:rStyle w:val="Istaknuto"/>
          <w:rFonts w:ascii="Times New Roman" w:hAnsi="Times New Roman"/>
          <w:i w:val="0"/>
          <w:sz w:val="24"/>
          <w:szCs w:val="24"/>
        </w:rPr>
        <w:t>'</w:t>
      </w:r>
      <w:r w:rsidRPr="00D4368F">
        <w:rPr>
          <w:rStyle w:val="Istaknuto"/>
          <w:rFonts w:ascii="Times New Roman" w:hAnsi="Times New Roman"/>
          <w:i w:val="0"/>
          <w:sz w:val="24"/>
          <w:szCs w:val="24"/>
        </w:rPr>
        <w:t xml:space="preserve"> </w:t>
      </w:r>
    </w:p>
    <w:p w:rsidR="00743B79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Pr="006750DF" w:rsidRDefault="00743B79" w:rsidP="00743B79">
      <w:pPr>
        <w:pStyle w:val="Bezproreda"/>
        <w:jc w:val="center"/>
        <w:rPr>
          <w:rStyle w:val="Istaknuto"/>
          <w:rFonts w:ascii="Times New Roman" w:hAnsi="Times New Roman"/>
          <w:b/>
          <w:i w:val="0"/>
          <w:sz w:val="24"/>
          <w:szCs w:val="24"/>
        </w:rPr>
      </w:pPr>
      <w:r>
        <w:rPr>
          <w:rStyle w:val="Istaknuto"/>
          <w:rFonts w:ascii="Times New Roman" w:hAnsi="Times New Roman"/>
          <w:b/>
          <w:i w:val="0"/>
          <w:sz w:val="24"/>
          <w:szCs w:val="24"/>
        </w:rPr>
        <w:t>Članak 4</w:t>
      </w:r>
      <w:r w:rsidRPr="006750DF">
        <w:rPr>
          <w:rStyle w:val="Istaknuto"/>
          <w:rFonts w:ascii="Times New Roman" w:hAnsi="Times New Roman"/>
          <w:b/>
          <w:i w:val="0"/>
          <w:sz w:val="24"/>
          <w:szCs w:val="24"/>
        </w:rPr>
        <w:t>.</w:t>
      </w:r>
    </w:p>
    <w:p w:rsidR="00743B79" w:rsidRPr="007F517F" w:rsidRDefault="00743B79" w:rsidP="00743B79">
      <w:pPr>
        <w:pStyle w:val="Bezproreda"/>
        <w:rPr>
          <w:rStyle w:val="Istaknuto"/>
          <w:rFonts w:ascii="Times New Roman" w:hAnsi="Times New Roman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>Članak 10. Pravilnika o unutarnjem ustroju i poslovanju Vlastitog pogona Općine Čeminac mijenja se na način da se iz njega briše radno mjesto</w:t>
      </w:r>
      <w:r w:rsidRPr="006750DF">
        <w:rPr>
          <w:rStyle w:val="Istaknuto"/>
          <w:rFonts w:ascii="Times New Roman" w:hAnsi="Times New Roman"/>
          <w:sz w:val="24"/>
          <w:szCs w:val="24"/>
        </w:rPr>
        <w:t xml:space="preserve"> </w:t>
      </w:r>
      <w:r w:rsidRPr="007F517F">
        <w:rPr>
          <w:rStyle w:val="Istaknuto"/>
          <w:rFonts w:ascii="Times New Roman" w:hAnsi="Times New Roman"/>
          <w:sz w:val="24"/>
          <w:szCs w:val="24"/>
        </w:rPr>
        <w:t>Komunalni izvidnik</w:t>
      </w:r>
      <w:r>
        <w:rPr>
          <w:rStyle w:val="Istaknuto"/>
          <w:rFonts w:ascii="Times New Roman" w:hAnsi="Times New Roman"/>
          <w:sz w:val="24"/>
          <w:szCs w:val="24"/>
        </w:rPr>
        <w:t xml:space="preserve"> i inkasator</w:t>
      </w:r>
      <w:r w:rsidRPr="007F517F">
        <w:rPr>
          <w:rStyle w:val="Istaknuto"/>
          <w:rFonts w:ascii="Times New Roman" w:hAnsi="Times New Roman"/>
          <w:sz w:val="24"/>
          <w:szCs w:val="24"/>
        </w:rPr>
        <w:t xml:space="preserve"> / radno mjesto IV. kategorije, klasifikacijski rang 11</w:t>
      </w:r>
      <w:r>
        <w:rPr>
          <w:rStyle w:val="Istaknuto"/>
          <w:rFonts w:ascii="Times New Roman" w:hAnsi="Times New Roman"/>
          <w:sz w:val="24"/>
          <w:szCs w:val="24"/>
        </w:rPr>
        <w:t>.</w:t>
      </w:r>
    </w:p>
    <w:p w:rsidR="00743B79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</w:t>
      </w:r>
    </w:p>
    <w:p w:rsidR="00743B79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Pr="007F517F" w:rsidRDefault="00743B79" w:rsidP="00743B79">
      <w:pPr>
        <w:pStyle w:val="Bezproreda"/>
        <w:jc w:val="center"/>
        <w:rPr>
          <w:rStyle w:val="Istaknuto"/>
          <w:rFonts w:ascii="Times New Roman" w:hAnsi="Times New Roman"/>
          <w:b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b/>
          <w:i w:val="0"/>
          <w:sz w:val="24"/>
          <w:szCs w:val="24"/>
        </w:rPr>
        <w:t xml:space="preserve">Članak </w:t>
      </w:r>
      <w:r>
        <w:rPr>
          <w:rStyle w:val="Istaknuto"/>
          <w:rFonts w:ascii="Times New Roman" w:hAnsi="Times New Roman"/>
          <w:b/>
          <w:i w:val="0"/>
          <w:sz w:val="24"/>
          <w:szCs w:val="24"/>
        </w:rPr>
        <w:t>5</w:t>
      </w:r>
      <w:r w:rsidRPr="00A0011B">
        <w:rPr>
          <w:rStyle w:val="Istaknuto"/>
          <w:rFonts w:ascii="Times New Roman" w:hAnsi="Times New Roman"/>
          <w:b/>
          <w:i w:val="0"/>
          <w:sz w:val="24"/>
          <w:szCs w:val="24"/>
        </w:rPr>
        <w:t>.</w:t>
      </w:r>
    </w:p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>Ova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Odluka </w:t>
      </w: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>stupa  na  snagu osmog dana od dana objave  u  Službenom glasniku Općine Čeminac.</w:t>
      </w:r>
    </w:p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                                                             </w:t>
      </w:r>
    </w:p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>KLASA:</w:t>
      </w: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023-01/15-01/5</w:t>
      </w: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 </w:t>
      </w:r>
    </w:p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URBROJ: </w:t>
      </w:r>
      <w:r>
        <w:rPr>
          <w:rStyle w:val="Istaknuto"/>
          <w:rFonts w:ascii="Times New Roman" w:hAnsi="Times New Roman"/>
          <w:i w:val="0"/>
          <w:sz w:val="24"/>
          <w:szCs w:val="24"/>
        </w:rPr>
        <w:t>2100/05-02-15-2</w:t>
      </w:r>
    </w:p>
    <w:p w:rsidR="00743B79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Čeminac, </w:t>
      </w:r>
      <w:r>
        <w:rPr>
          <w:rStyle w:val="Istaknuto"/>
          <w:rFonts w:ascii="Times New Roman" w:hAnsi="Times New Roman"/>
          <w:i w:val="0"/>
          <w:sz w:val="24"/>
          <w:szCs w:val="24"/>
        </w:rPr>
        <w:t>14</w:t>
      </w: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. </w:t>
      </w:r>
      <w:r>
        <w:rPr>
          <w:rStyle w:val="Istaknuto"/>
          <w:rFonts w:ascii="Times New Roman" w:hAnsi="Times New Roman"/>
          <w:i w:val="0"/>
          <w:sz w:val="24"/>
          <w:szCs w:val="24"/>
        </w:rPr>
        <w:t>listopada</w:t>
      </w:r>
      <w:r w:rsidRPr="00A0011B">
        <w:rPr>
          <w:rStyle w:val="Istaknuto"/>
          <w:rFonts w:ascii="Times New Roman" w:hAnsi="Times New Roman"/>
          <w:i w:val="0"/>
          <w:sz w:val="24"/>
          <w:szCs w:val="24"/>
        </w:rPr>
        <w:t xml:space="preserve"> 2015. godine</w:t>
      </w:r>
    </w:p>
    <w:p w:rsidR="00743B79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Default="00743B79" w:rsidP="00743B79">
      <w:pPr>
        <w:pStyle w:val="Bezproreda"/>
        <w:ind w:left="5664" w:firstLine="708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>NAČELNIK</w:t>
      </w:r>
    </w:p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  <w:r>
        <w:rPr>
          <w:rStyle w:val="Istaknuto"/>
          <w:rFonts w:ascii="Times New Roman" w:hAnsi="Times New Roman"/>
          <w:i w:val="0"/>
          <w:sz w:val="24"/>
          <w:szCs w:val="24"/>
        </w:rPr>
        <w:t xml:space="preserve">                                                     </w:t>
      </w:r>
      <w:r w:rsidR="005C3408">
        <w:rPr>
          <w:rStyle w:val="Istaknuto"/>
          <w:rFonts w:ascii="Times New Roman" w:hAnsi="Times New Roman"/>
          <w:i w:val="0"/>
          <w:sz w:val="24"/>
          <w:szCs w:val="24"/>
        </w:rPr>
        <w:t xml:space="preserve">                            </w:t>
      </w:r>
      <w:r>
        <w:rPr>
          <w:rStyle w:val="Istaknuto"/>
          <w:rFonts w:ascii="Times New Roman" w:hAnsi="Times New Roman"/>
          <w:i w:val="0"/>
          <w:sz w:val="24"/>
          <w:szCs w:val="24"/>
        </w:rPr>
        <w:t>dr. Zlatko Pinjuh, spec. hitne medicine</w:t>
      </w:r>
      <w:r w:rsidR="005C3408">
        <w:rPr>
          <w:rStyle w:val="Istaknuto"/>
          <w:rFonts w:ascii="Times New Roman" w:hAnsi="Times New Roman"/>
          <w:i w:val="0"/>
          <w:sz w:val="24"/>
          <w:szCs w:val="24"/>
        </w:rPr>
        <w:t>, v.r.</w:t>
      </w:r>
    </w:p>
    <w:p w:rsidR="00743B79" w:rsidRPr="00A0011B" w:rsidRDefault="00743B79" w:rsidP="00743B79">
      <w:pPr>
        <w:pStyle w:val="Bezproreda"/>
        <w:rPr>
          <w:rStyle w:val="Istaknuto"/>
          <w:rFonts w:ascii="Times New Roman" w:hAnsi="Times New Roman"/>
          <w:i w:val="0"/>
          <w:sz w:val="24"/>
          <w:szCs w:val="24"/>
        </w:rPr>
      </w:pPr>
    </w:p>
    <w:p w:rsidR="00743B79" w:rsidRDefault="00743B7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/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 w:rsidP="00A34AE9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A34AE9" w:rsidRDefault="00A34AE9" w:rsidP="00A34AE9">
      <w:pPr>
        <w:tabs>
          <w:tab w:val="left" w:pos="-127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Izdaje: Općina Čeminac </w:t>
      </w:r>
    </w:p>
    <w:p w:rsidR="00A34AE9" w:rsidRDefault="00A34AE9" w:rsidP="00A34AE9">
      <w:pPr>
        <w:tabs>
          <w:tab w:val="left" w:pos="-127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Za izdavača: dr.Zlatko Pinjuh, spec.hitne medicine - Općinski načelnik Općine Čeminac</w:t>
      </w:r>
    </w:p>
    <w:p w:rsidR="00A34AE9" w:rsidRDefault="00A34AE9" w:rsidP="00A34AE9">
      <w:pPr>
        <w:tabs>
          <w:tab w:val="left" w:pos="-127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Tisak: Općina Čeminac</w:t>
      </w:r>
    </w:p>
    <w:p w:rsidR="00A34AE9" w:rsidRPr="00FD3CFE" w:rsidRDefault="00A34AE9" w:rsidP="00A34AE9">
      <w:pPr>
        <w:rPr>
          <w:rFonts w:ascii="Times New Roman" w:hAnsi="Times New Roman"/>
          <w:b/>
          <w:sz w:val="24"/>
          <w:szCs w:val="24"/>
        </w:rPr>
      </w:pPr>
    </w:p>
    <w:p w:rsidR="00A34AE9" w:rsidRDefault="00A34AE9"/>
    <w:sectPr w:rsidR="00A34AE9" w:rsidSect="00335D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FE" w:rsidRDefault="00D37EFE" w:rsidP="00600357">
      <w:pPr>
        <w:spacing w:after="0" w:line="240" w:lineRule="auto"/>
      </w:pPr>
      <w:r>
        <w:separator/>
      </w:r>
    </w:p>
  </w:endnote>
  <w:endnote w:type="continuationSeparator" w:id="1">
    <w:p w:rsidR="00D37EFE" w:rsidRDefault="00D37EFE" w:rsidP="0060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F9" w:rsidRDefault="00764AF9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73292C" w:rsidRPr="0073292C">
        <w:rPr>
          <w:rFonts w:asciiTheme="majorHAnsi" w:hAnsiTheme="majorHAnsi"/>
          <w:noProof/>
        </w:rPr>
        <w:t>5</w:t>
      </w:r>
    </w:fldSimple>
  </w:p>
  <w:p w:rsidR="00764AF9" w:rsidRDefault="00764AF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FE" w:rsidRDefault="00D37EFE" w:rsidP="00600357">
      <w:pPr>
        <w:spacing w:after="0" w:line="240" w:lineRule="auto"/>
      </w:pPr>
      <w:r>
        <w:separator/>
      </w:r>
    </w:p>
  </w:footnote>
  <w:footnote w:type="continuationSeparator" w:id="1">
    <w:p w:rsidR="00D37EFE" w:rsidRDefault="00D37EFE" w:rsidP="0060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B9EC5A4941C4CF5A487350EA0ED03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0357" w:rsidRDefault="00764AF9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 Čeminac                                             10/2015.</w:t>
        </w:r>
      </w:p>
    </w:sdtContent>
  </w:sdt>
  <w:p w:rsidR="00600357" w:rsidRDefault="0060035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684"/>
    <w:multiLevelType w:val="hybridMultilevel"/>
    <w:tmpl w:val="144056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754971"/>
    <w:multiLevelType w:val="hybridMultilevel"/>
    <w:tmpl w:val="5A26F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F462F"/>
    <w:multiLevelType w:val="hybridMultilevel"/>
    <w:tmpl w:val="80BE836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B79"/>
    <w:rsid w:val="00052752"/>
    <w:rsid w:val="00166E8D"/>
    <w:rsid w:val="002544AA"/>
    <w:rsid w:val="00335DC2"/>
    <w:rsid w:val="004B339B"/>
    <w:rsid w:val="004F4CF0"/>
    <w:rsid w:val="005C3408"/>
    <w:rsid w:val="00600357"/>
    <w:rsid w:val="00725760"/>
    <w:rsid w:val="0073292C"/>
    <w:rsid w:val="00743B79"/>
    <w:rsid w:val="007463B5"/>
    <w:rsid w:val="00764AF9"/>
    <w:rsid w:val="008E4478"/>
    <w:rsid w:val="0093115D"/>
    <w:rsid w:val="00A34AE9"/>
    <w:rsid w:val="00A707F1"/>
    <w:rsid w:val="00C651DF"/>
    <w:rsid w:val="00D2757D"/>
    <w:rsid w:val="00D301D6"/>
    <w:rsid w:val="00D3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79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B79"/>
    <w:pPr>
      <w:ind w:left="720"/>
      <w:contextualSpacing/>
    </w:pPr>
  </w:style>
  <w:style w:type="paragraph" w:styleId="Bezproreda">
    <w:name w:val="No Spacing"/>
    <w:uiPriority w:val="1"/>
    <w:qFormat/>
    <w:rsid w:val="00743B79"/>
    <w:pPr>
      <w:spacing w:after="0" w:line="240" w:lineRule="auto"/>
    </w:pPr>
    <w:rPr>
      <w:rFonts w:ascii="Calibri" w:eastAsia="Calibri" w:hAnsi="Calibri" w:cs="Times New Roman"/>
    </w:rPr>
  </w:style>
  <w:style w:type="character" w:styleId="Istaknuto">
    <w:name w:val="Emphasis"/>
    <w:qFormat/>
    <w:rsid w:val="00743B79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600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0357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0357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35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9EC5A4941C4CF5A487350EA0ED03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98CFF3-B3F7-49BE-8FC0-F783B1B7E34A}"/>
      </w:docPartPr>
      <w:docPartBody>
        <w:p w:rsidR="00326952" w:rsidRDefault="00627027" w:rsidP="00627027">
          <w:pPr>
            <w:pStyle w:val="5B9EC5A4941C4CF5A487350EA0ED03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27027"/>
    <w:rsid w:val="00326952"/>
    <w:rsid w:val="00627027"/>
    <w:rsid w:val="006619C2"/>
    <w:rsid w:val="007C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B9EC5A4941C4CF5A487350EA0ED032D">
    <w:name w:val="5B9EC5A4941C4CF5A487350EA0ED032D"/>
    <w:rsid w:val="00627027"/>
  </w:style>
  <w:style w:type="paragraph" w:customStyle="1" w:styleId="D4C6BAAE070945DF8E4F5C3975D97B38">
    <w:name w:val="D4C6BAAE070945DF8E4F5C3975D97B38"/>
    <w:rsid w:val="006270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 Čeminac                                             10/2015.</dc:title>
  <dc:creator>Ljiljana</dc:creator>
  <cp:lastModifiedBy>Ljiljana</cp:lastModifiedBy>
  <cp:revision>5</cp:revision>
  <dcterms:created xsi:type="dcterms:W3CDTF">2015-10-22T12:10:00Z</dcterms:created>
  <dcterms:modified xsi:type="dcterms:W3CDTF">2015-10-29T06:51:00Z</dcterms:modified>
</cp:coreProperties>
</file>