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8D7" w:rsidRDefault="00F048D7" w:rsidP="00F048D7">
      <w:r>
        <w:rPr>
          <w:noProof/>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100330</wp:posOffset>
            </wp:positionV>
            <wp:extent cx="666750" cy="771525"/>
            <wp:effectExtent l="19050" t="0" r="0" b="0"/>
            <wp:wrapSquare wrapText="bothSides"/>
            <wp:docPr id="2" name="Slika 2" descr="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eminac"/>
                    <pic:cNvPicPr>
                      <a:picLocks noChangeAspect="1" noChangeArrowheads="1"/>
                    </pic:cNvPicPr>
                  </pic:nvPicPr>
                  <pic:blipFill>
                    <a:blip r:embed="rId7" cstate="print">
                      <a:lum bright="6000" contrast="12000"/>
                    </a:blip>
                    <a:srcRect/>
                    <a:stretch>
                      <a:fillRect/>
                    </a:stretch>
                  </pic:blipFill>
                  <pic:spPr bwMode="auto">
                    <a:xfrm>
                      <a:off x="0" y="0"/>
                      <a:ext cx="666750" cy="771525"/>
                    </a:xfrm>
                    <a:prstGeom prst="rect">
                      <a:avLst/>
                    </a:prstGeom>
                    <a:solidFill>
                      <a:srgbClr val="EEECE1"/>
                    </a:solidFill>
                    <a:ln w="9525">
                      <a:noFill/>
                      <a:miter lim="800000"/>
                      <a:headEnd/>
                      <a:tailEnd/>
                    </a:ln>
                  </pic:spPr>
                </pic:pic>
              </a:graphicData>
            </a:graphic>
          </wp:anchor>
        </w:drawing>
      </w:r>
    </w:p>
    <w:p w:rsidR="00F048D7" w:rsidRDefault="00F048D7" w:rsidP="00F048D7"/>
    <w:p w:rsidR="00F048D7" w:rsidRDefault="00F048D7" w:rsidP="00F048D7"/>
    <w:p w:rsidR="00F048D7" w:rsidRPr="0019450E" w:rsidRDefault="00F048D7" w:rsidP="00F048D7">
      <w:pPr>
        <w:ind w:right="-141"/>
        <w:jc w:val="center"/>
        <w:rPr>
          <w:rFonts w:ascii="Times New Roman" w:hAnsi="Times New Roman"/>
          <w:sz w:val="72"/>
          <w:szCs w:val="72"/>
        </w:rPr>
      </w:pPr>
      <w:r w:rsidRPr="0019450E">
        <w:rPr>
          <w:rFonts w:ascii="Times New Roman" w:hAnsi="Times New Roman"/>
          <w:sz w:val="72"/>
          <w:szCs w:val="72"/>
        </w:rPr>
        <w:t>Službeni glasnik</w:t>
      </w:r>
    </w:p>
    <w:p w:rsidR="00F048D7" w:rsidRPr="0019450E" w:rsidRDefault="00F048D7" w:rsidP="00F048D7">
      <w:pPr>
        <w:jc w:val="center"/>
        <w:rPr>
          <w:rFonts w:ascii="Times New Roman" w:hAnsi="Times New Roman"/>
          <w:sz w:val="72"/>
          <w:szCs w:val="72"/>
        </w:rPr>
      </w:pPr>
      <w:r w:rsidRPr="0019450E">
        <w:rPr>
          <w:rFonts w:ascii="Times New Roman" w:hAnsi="Times New Roman"/>
          <w:sz w:val="72"/>
          <w:szCs w:val="72"/>
        </w:rPr>
        <w:t>OPĆINE ČEMINAC</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241"/>
        <w:gridCol w:w="3096"/>
      </w:tblGrid>
      <w:tr w:rsidR="00F048D7" w:rsidTr="000F7D45">
        <w:tc>
          <w:tcPr>
            <w:tcW w:w="2410" w:type="dxa"/>
          </w:tcPr>
          <w:p w:rsidR="00F048D7" w:rsidRPr="00BD0C7F" w:rsidRDefault="00F048D7" w:rsidP="000F7D45">
            <w:pPr>
              <w:jc w:val="center"/>
              <w:rPr>
                <w:b/>
                <w:sz w:val="32"/>
                <w:szCs w:val="32"/>
              </w:rPr>
            </w:pPr>
            <w:r w:rsidRPr="00BD0C7F">
              <w:rPr>
                <w:b/>
                <w:sz w:val="32"/>
                <w:szCs w:val="32"/>
              </w:rPr>
              <w:t>Godina XIX</w:t>
            </w:r>
          </w:p>
        </w:tc>
        <w:tc>
          <w:tcPr>
            <w:tcW w:w="4241" w:type="dxa"/>
          </w:tcPr>
          <w:p w:rsidR="00F048D7" w:rsidRPr="00BD0C7F" w:rsidRDefault="00F048D7" w:rsidP="002B0160">
            <w:pPr>
              <w:jc w:val="center"/>
              <w:rPr>
                <w:b/>
                <w:sz w:val="32"/>
                <w:szCs w:val="32"/>
              </w:rPr>
            </w:pPr>
            <w:proofErr w:type="spellStart"/>
            <w:r w:rsidRPr="00BD0C7F">
              <w:rPr>
                <w:b/>
                <w:sz w:val="32"/>
                <w:szCs w:val="32"/>
              </w:rPr>
              <w:t>Čeminac</w:t>
            </w:r>
            <w:proofErr w:type="spellEnd"/>
            <w:r w:rsidRPr="00BD0C7F">
              <w:rPr>
                <w:b/>
                <w:sz w:val="32"/>
                <w:szCs w:val="32"/>
              </w:rPr>
              <w:t xml:space="preserve">, </w:t>
            </w:r>
            <w:r w:rsidR="002B0160">
              <w:rPr>
                <w:b/>
                <w:sz w:val="32"/>
                <w:szCs w:val="32"/>
              </w:rPr>
              <w:t>29</w:t>
            </w:r>
            <w:r w:rsidRPr="00BD0C7F">
              <w:rPr>
                <w:b/>
                <w:sz w:val="32"/>
                <w:szCs w:val="32"/>
              </w:rPr>
              <w:t xml:space="preserve">. prosinca 2014. </w:t>
            </w:r>
          </w:p>
        </w:tc>
        <w:tc>
          <w:tcPr>
            <w:tcW w:w="3096" w:type="dxa"/>
          </w:tcPr>
          <w:p w:rsidR="00F048D7" w:rsidRPr="00BD0C7F" w:rsidRDefault="00F048D7" w:rsidP="002B0160">
            <w:pPr>
              <w:jc w:val="center"/>
              <w:rPr>
                <w:b/>
                <w:sz w:val="32"/>
                <w:szCs w:val="32"/>
              </w:rPr>
            </w:pPr>
            <w:r w:rsidRPr="00BD0C7F">
              <w:rPr>
                <w:b/>
                <w:sz w:val="32"/>
                <w:szCs w:val="32"/>
              </w:rPr>
              <w:t xml:space="preserve">Broj </w:t>
            </w:r>
            <w:r w:rsidR="002B0160">
              <w:rPr>
                <w:b/>
                <w:sz w:val="32"/>
                <w:szCs w:val="32"/>
              </w:rPr>
              <w:t>8</w:t>
            </w:r>
          </w:p>
        </w:tc>
      </w:tr>
    </w:tbl>
    <w:p w:rsidR="00F048D7" w:rsidRDefault="00F048D7" w:rsidP="00F048D7">
      <w:pPr>
        <w:jc w:val="center"/>
        <w:rPr>
          <w:sz w:val="72"/>
          <w:szCs w:val="72"/>
        </w:rPr>
      </w:pPr>
      <w:r w:rsidRPr="0019450E">
        <w:rPr>
          <w:sz w:val="72"/>
          <w:szCs w:val="72"/>
        </w:rPr>
        <w:t>S</w:t>
      </w:r>
      <w:r>
        <w:rPr>
          <w:sz w:val="72"/>
          <w:szCs w:val="72"/>
        </w:rPr>
        <w:t xml:space="preserve"> </w:t>
      </w:r>
      <w:r w:rsidRPr="0019450E">
        <w:rPr>
          <w:sz w:val="72"/>
          <w:szCs w:val="72"/>
        </w:rPr>
        <w:t>A</w:t>
      </w:r>
      <w:r>
        <w:rPr>
          <w:sz w:val="72"/>
          <w:szCs w:val="72"/>
        </w:rPr>
        <w:t xml:space="preserve"> </w:t>
      </w:r>
      <w:r w:rsidRPr="0019450E">
        <w:rPr>
          <w:sz w:val="72"/>
          <w:szCs w:val="72"/>
        </w:rPr>
        <w:t>D</w:t>
      </w:r>
      <w:r>
        <w:rPr>
          <w:sz w:val="72"/>
          <w:szCs w:val="72"/>
        </w:rPr>
        <w:t xml:space="preserve"> </w:t>
      </w:r>
      <w:r w:rsidRPr="0019450E">
        <w:rPr>
          <w:sz w:val="72"/>
          <w:szCs w:val="72"/>
        </w:rPr>
        <w:t>R</w:t>
      </w:r>
      <w:r>
        <w:rPr>
          <w:sz w:val="72"/>
          <w:szCs w:val="72"/>
        </w:rPr>
        <w:t xml:space="preserve"> </w:t>
      </w:r>
      <w:r w:rsidRPr="0019450E">
        <w:rPr>
          <w:sz w:val="72"/>
          <w:szCs w:val="72"/>
        </w:rPr>
        <w:t>Ž</w:t>
      </w:r>
      <w:r>
        <w:rPr>
          <w:sz w:val="72"/>
          <w:szCs w:val="72"/>
        </w:rPr>
        <w:t xml:space="preserve"> </w:t>
      </w:r>
      <w:r w:rsidRPr="0019450E">
        <w:rPr>
          <w:sz w:val="72"/>
          <w:szCs w:val="72"/>
        </w:rPr>
        <w:t>A</w:t>
      </w:r>
      <w:r>
        <w:rPr>
          <w:sz w:val="72"/>
          <w:szCs w:val="72"/>
        </w:rPr>
        <w:t xml:space="preserve"> </w:t>
      </w:r>
      <w:r w:rsidRPr="0019450E">
        <w:rPr>
          <w:sz w:val="72"/>
          <w:szCs w:val="72"/>
        </w:rPr>
        <w:t>J</w:t>
      </w:r>
    </w:p>
    <w:p w:rsidR="006B0AAB" w:rsidRDefault="006B0AAB"/>
    <w:p w:rsidR="00F048D7" w:rsidRDefault="00F048D7"/>
    <w:p w:rsidR="00F048D7" w:rsidRDefault="00F606AC" w:rsidP="00127099">
      <w:pPr>
        <w:pStyle w:val="Bezproreda"/>
      </w:pPr>
      <w:r>
        <w:t>1. Odluka o komunalnoj naknadi</w:t>
      </w:r>
      <w:r w:rsidR="00B0342A">
        <w:t>…………………………………………………………………………………...2</w:t>
      </w:r>
    </w:p>
    <w:p w:rsidR="00127099" w:rsidRDefault="00127099" w:rsidP="00127099">
      <w:pPr>
        <w:pStyle w:val="Bezproreda"/>
      </w:pPr>
      <w:r>
        <w:t>2. Odluka o visini grobne naknade</w:t>
      </w:r>
      <w:r w:rsidR="00B0342A">
        <w:t>………………………………………………………………………….……..8</w:t>
      </w:r>
    </w:p>
    <w:p w:rsidR="00127099" w:rsidRDefault="00127099" w:rsidP="00127099">
      <w:pPr>
        <w:pStyle w:val="Bezproreda"/>
      </w:pPr>
      <w:r>
        <w:t xml:space="preserve">3. Odluka o 3. izmjenama i dopunama Proračuna Općine </w:t>
      </w:r>
      <w:proofErr w:type="spellStart"/>
      <w:r>
        <w:t>Čeminac</w:t>
      </w:r>
      <w:proofErr w:type="spellEnd"/>
      <w:r>
        <w:t xml:space="preserve"> za 2014. godinu</w:t>
      </w:r>
      <w:r w:rsidR="00B0342A">
        <w:t>……..9</w:t>
      </w:r>
    </w:p>
    <w:p w:rsidR="00127099" w:rsidRDefault="00127099" w:rsidP="00127099">
      <w:pPr>
        <w:pStyle w:val="Bezproreda"/>
      </w:pPr>
      <w:r>
        <w:t>4. Odluka o općinskom prirezu poreza na dohodak</w:t>
      </w:r>
      <w:r w:rsidR="00B0342A">
        <w:t>………………………………………………………29</w:t>
      </w:r>
    </w:p>
    <w:p w:rsidR="00127099" w:rsidRDefault="00127099" w:rsidP="00127099">
      <w:pPr>
        <w:pStyle w:val="Bezproreda"/>
      </w:pPr>
      <w:r>
        <w:t xml:space="preserve">5. Proračun Općine </w:t>
      </w:r>
      <w:proofErr w:type="spellStart"/>
      <w:r>
        <w:t>Čeminac</w:t>
      </w:r>
      <w:proofErr w:type="spellEnd"/>
      <w:r>
        <w:t xml:space="preserve"> za 2015. godinu</w:t>
      </w:r>
      <w:r w:rsidR="00315905">
        <w:t>……………………………………………………………….30</w:t>
      </w:r>
    </w:p>
    <w:p w:rsidR="00A84D01" w:rsidRDefault="00A84D01" w:rsidP="00127099">
      <w:pPr>
        <w:pStyle w:val="Bezproreda"/>
      </w:pPr>
      <w:r>
        <w:t>6. Odluka o osnivanju Fonda za financiranje udruga……………………………………………………..70</w:t>
      </w:r>
    </w:p>
    <w:p w:rsidR="00127099" w:rsidRDefault="00BF308C">
      <w:r>
        <w:t>7. Odluka o promjeni naziva ulica u naselju Grabovac…………………………………………………..71</w:t>
      </w:r>
    </w:p>
    <w:p w:rsidR="00F048D7" w:rsidRDefault="00F048D7"/>
    <w:p w:rsidR="00F048D7" w:rsidRDefault="00F048D7"/>
    <w:p w:rsidR="00F048D7" w:rsidRDefault="00F048D7"/>
    <w:p w:rsidR="00F048D7" w:rsidRDefault="00F048D7"/>
    <w:p w:rsidR="00F048D7" w:rsidRDefault="00F048D7"/>
    <w:p w:rsidR="00F048D7" w:rsidRDefault="00F048D7"/>
    <w:p w:rsidR="00F048D7" w:rsidRDefault="00F048D7"/>
    <w:p w:rsidR="00F048D7" w:rsidRDefault="00F048D7"/>
    <w:p w:rsidR="00F048D7" w:rsidRDefault="00F048D7"/>
    <w:p w:rsidR="00F048D7" w:rsidRDefault="00F048D7"/>
    <w:p w:rsidR="00F048D7" w:rsidRDefault="00F048D7"/>
    <w:p w:rsidR="00F048D7" w:rsidRDefault="00F048D7"/>
    <w:p w:rsidR="00F048D7" w:rsidRDefault="00F048D7"/>
    <w:p w:rsidR="00F606AC" w:rsidRDefault="00F606AC" w:rsidP="00F606AC">
      <w:pPr>
        <w:spacing w:line="240" w:lineRule="auto"/>
        <w:jc w:val="both"/>
        <w:rPr>
          <w:rFonts w:ascii="Times New Roman" w:hAnsi="Times New Roman"/>
          <w:sz w:val="24"/>
          <w:szCs w:val="24"/>
        </w:rPr>
      </w:pPr>
    </w:p>
    <w:p w:rsidR="00F606AC" w:rsidRPr="00D31014" w:rsidRDefault="00F606AC" w:rsidP="00F606AC">
      <w:pPr>
        <w:spacing w:line="240" w:lineRule="auto"/>
        <w:jc w:val="both"/>
        <w:rPr>
          <w:rFonts w:ascii="Times New Roman" w:hAnsi="Times New Roman"/>
          <w:sz w:val="24"/>
          <w:szCs w:val="24"/>
        </w:rPr>
      </w:pPr>
      <w:r w:rsidRPr="00D31014">
        <w:rPr>
          <w:rFonts w:ascii="Times New Roman" w:hAnsi="Times New Roman"/>
          <w:sz w:val="24"/>
          <w:szCs w:val="24"/>
        </w:rPr>
        <w:t xml:space="preserve">Temeljem članka 22. Zakona o komunalnom gospodarstvu (Narodne novine broj:26/03 - pročišćeni tekst, 82/04, 110/04, 178/04, 38/09, 79/09, 153/09, 49/11, 84/11, 90/11, 144/12, 94/13, 153/13) i članka </w:t>
      </w:r>
      <w:r>
        <w:rPr>
          <w:rFonts w:ascii="Times New Roman" w:hAnsi="Times New Roman"/>
          <w:sz w:val="24"/>
          <w:szCs w:val="24"/>
        </w:rPr>
        <w:t>29</w:t>
      </w:r>
      <w:r w:rsidRPr="00D31014">
        <w:rPr>
          <w:rFonts w:ascii="Times New Roman" w:hAnsi="Times New Roman"/>
          <w:sz w:val="24"/>
          <w:szCs w:val="24"/>
        </w:rPr>
        <w:t xml:space="preserve">. Statuta Općine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(''Službeni glasnik'' Općine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broj: </w:t>
      </w:r>
      <w:r>
        <w:rPr>
          <w:rFonts w:ascii="Times New Roman" w:hAnsi="Times New Roman"/>
          <w:sz w:val="24"/>
          <w:szCs w:val="24"/>
        </w:rPr>
        <w:t>1/13</w:t>
      </w:r>
      <w:r w:rsidRPr="00D31014">
        <w:rPr>
          <w:rFonts w:ascii="Times New Roman" w:hAnsi="Times New Roman"/>
          <w:sz w:val="24"/>
          <w:szCs w:val="24"/>
        </w:rPr>
        <w:t xml:space="preserve">), Općinsko vijeće Općine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na </w:t>
      </w:r>
      <w:r>
        <w:rPr>
          <w:rFonts w:ascii="Times New Roman" w:hAnsi="Times New Roman"/>
          <w:sz w:val="24"/>
          <w:szCs w:val="24"/>
        </w:rPr>
        <w:t>9</w:t>
      </w:r>
      <w:r w:rsidRPr="00D31014">
        <w:rPr>
          <w:rFonts w:ascii="Times New Roman" w:hAnsi="Times New Roman"/>
          <w:sz w:val="24"/>
          <w:szCs w:val="24"/>
        </w:rPr>
        <w:t xml:space="preserve">. sjednici, dana </w:t>
      </w:r>
      <w:r>
        <w:rPr>
          <w:rFonts w:ascii="Times New Roman" w:hAnsi="Times New Roman"/>
          <w:sz w:val="24"/>
          <w:szCs w:val="24"/>
        </w:rPr>
        <w:t xml:space="preserve">29. prosinca </w:t>
      </w:r>
      <w:r w:rsidRPr="00D31014">
        <w:rPr>
          <w:rFonts w:ascii="Times New Roman" w:hAnsi="Times New Roman"/>
          <w:sz w:val="24"/>
          <w:szCs w:val="24"/>
        </w:rPr>
        <w:t xml:space="preserve">2014. godine, donosi </w:t>
      </w:r>
    </w:p>
    <w:p w:rsidR="00F606AC" w:rsidRPr="00D31014" w:rsidRDefault="00F606AC" w:rsidP="00F606AC">
      <w:pPr>
        <w:spacing w:after="0" w:line="240" w:lineRule="auto"/>
        <w:ind w:left="2832" w:firstLine="708"/>
        <w:rPr>
          <w:rFonts w:ascii="Times New Roman" w:hAnsi="Times New Roman"/>
          <w:b/>
          <w:sz w:val="24"/>
          <w:szCs w:val="24"/>
        </w:rPr>
      </w:pPr>
      <w:r w:rsidRPr="00D31014">
        <w:rPr>
          <w:rFonts w:ascii="Times New Roman" w:hAnsi="Times New Roman"/>
          <w:sz w:val="24"/>
          <w:szCs w:val="24"/>
        </w:rPr>
        <w:t xml:space="preserve">       </w:t>
      </w:r>
      <w:r w:rsidRPr="00D31014">
        <w:rPr>
          <w:rFonts w:ascii="Times New Roman" w:hAnsi="Times New Roman"/>
          <w:b/>
          <w:sz w:val="24"/>
          <w:szCs w:val="24"/>
        </w:rPr>
        <w:t>ODLUKU</w:t>
      </w:r>
    </w:p>
    <w:p w:rsidR="00F606AC" w:rsidRPr="00D31014" w:rsidRDefault="00F606AC" w:rsidP="00F606AC">
      <w:pPr>
        <w:spacing w:line="240" w:lineRule="auto"/>
        <w:jc w:val="center"/>
        <w:rPr>
          <w:rFonts w:ascii="Times New Roman" w:hAnsi="Times New Roman"/>
          <w:b/>
          <w:sz w:val="24"/>
          <w:szCs w:val="24"/>
        </w:rPr>
      </w:pPr>
      <w:r w:rsidRPr="00D31014">
        <w:rPr>
          <w:rFonts w:ascii="Times New Roman" w:hAnsi="Times New Roman"/>
          <w:b/>
          <w:sz w:val="24"/>
          <w:szCs w:val="24"/>
        </w:rPr>
        <w:t>O KOMUNALNOJ NAKNADI</w:t>
      </w:r>
    </w:p>
    <w:p w:rsidR="00F606AC" w:rsidRPr="00D31014" w:rsidRDefault="00F606AC" w:rsidP="00F606AC">
      <w:pPr>
        <w:pStyle w:val="Odlomakpopisa"/>
        <w:numPr>
          <w:ilvl w:val="0"/>
          <w:numId w:val="4"/>
        </w:numPr>
        <w:spacing w:line="240" w:lineRule="auto"/>
        <w:rPr>
          <w:rFonts w:ascii="Times New Roman" w:hAnsi="Times New Roman" w:cs="Times New Roman"/>
          <w:sz w:val="24"/>
          <w:szCs w:val="24"/>
        </w:rPr>
      </w:pPr>
      <w:r w:rsidRPr="00D31014">
        <w:rPr>
          <w:rFonts w:ascii="Times New Roman" w:hAnsi="Times New Roman" w:cs="Times New Roman"/>
          <w:sz w:val="24"/>
          <w:szCs w:val="24"/>
        </w:rPr>
        <w:t>OPĆE ODREDBE</w:t>
      </w:r>
    </w:p>
    <w:p w:rsidR="00F606AC" w:rsidRPr="00D31014" w:rsidRDefault="00F606AC" w:rsidP="00F606AC">
      <w:pPr>
        <w:spacing w:after="0" w:line="240" w:lineRule="auto"/>
        <w:ind w:left="3540" w:firstLine="708"/>
        <w:rPr>
          <w:rFonts w:ascii="Times New Roman" w:hAnsi="Times New Roman"/>
          <w:sz w:val="24"/>
          <w:szCs w:val="24"/>
        </w:rPr>
      </w:pPr>
      <w:r w:rsidRPr="00D31014">
        <w:rPr>
          <w:rFonts w:ascii="Times New Roman" w:hAnsi="Times New Roman"/>
          <w:sz w:val="24"/>
          <w:szCs w:val="24"/>
        </w:rPr>
        <w:t>Članak 1.</w:t>
      </w:r>
    </w:p>
    <w:p w:rsidR="00F606AC" w:rsidRPr="00D31014" w:rsidRDefault="00F606AC" w:rsidP="00F606AC">
      <w:pPr>
        <w:spacing w:line="240" w:lineRule="auto"/>
        <w:jc w:val="both"/>
        <w:rPr>
          <w:rFonts w:ascii="Times New Roman" w:hAnsi="Times New Roman"/>
          <w:sz w:val="24"/>
          <w:szCs w:val="24"/>
        </w:rPr>
      </w:pPr>
      <w:r w:rsidRPr="00D31014">
        <w:rPr>
          <w:rFonts w:ascii="Times New Roman" w:hAnsi="Times New Roman"/>
          <w:sz w:val="24"/>
          <w:szCs w:val="24"/>
        </w:rPr>
        <w:t xml:space="preserve">Ovom odlukom određuje s obveza plaćanja komunalne naknade za područje Općine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obveznici plaćanja, mjerila na temelju kojih se određuje način obračuna komunalne naknade, naselja u kojima se naplaćuje komunalna naknada, područje zona u Općini </w:t>
      </w:r>
      <w:proofErr w:type="spellStart"/>
      <w:r>
        <w:rPr>
          <w:rFonts w:ascii="Times New Roman" w:hAnsi="Times New Roman"/>
          <w:sz w:val="24"/>
          <w:szCs w:val="24"/>
        </w:rPr>
        <w:t>Čeminac</w:t>
      </w:r>
      <w:proofErr w:type="spellEnd"/>
      <w:r w:rsidRPr="00D31014">
        <w:rPr>
          <w:rFonts w:ascii="Times New Roman" w:hAnsi="Times New Roman"/>
          <w:sz w:val="24"/>
          <w:szCs w:val="24"/>
        </w:rPr>
        <w:t>, koeficijenti zona i namjene, te oslobađanja od obveze plaćanja komunalne naknade.</w:t>
      </w:r>
    </w:p>
    <w:p w:rsidR="00F606AC" w:rsidRPr="00D31014" w:rsidRDefault="00F606AC" w:rsidP="00F606AC">
      <w:pPr>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2.</w:t>
      </w:r>
      <w:bookmarkStart w:id="0" w:name="_GoBack"/>
      <w:bookmarkEnd w:id="0"/>
    </w:p>
    <w:p w:rsidR="00F606AC" w:rsidRPr="00D31014" w:rsidRDefault="00F606AC" w:rsidP="00F606AC">
      <w:pPr>
        <w:spacing w:line="240" w:lineRule="auto"/>
        <w:jc w:val="both"/>
        <w:rPr>
          <w:rFonts w:ascii="Times New Roman" w:hAnsi="Times New Roman"/>
          <w:sz w:val="24"/>
          <w:szCs w:val="24"/>
        </w:rPr>
      </w:pPr>
      <w:r w:rsidRPr="00D31014">
        <w:rPr>
          <w:rFonts w:ascii="Times New Roman" w:hAnsi="Times New Roman"/>
          <w:sz w:val="24"/>
          <w:szCs w:val="24"/>
        </w:rPr>
        <w:t xml:space="preserve">Komunalna naknada je prihod Proračuna Općine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i koristi se za financiranje komunalnih djelatnosti:</w:t>
      </w:r>
    </w:p>
    <w:p w:rsidR="00F606AC" w:rsidRPr="00D31014" w:rsidRDefault="00F606AC" w:rsidP="00F606AC">
      <w:pPr>
        <w:pStyle w:val="Odlomakpopisa"/>
        <w:numPr>
          <w:ilvl w:val="0"/>
          <w:numId w:val="1"/>
        </w:numPr>
        <w:spacing w:line="240" w:lineRule="auto"/>
        <w:jc w:val="both"/>
        <w:rPr>
          <w:rFonts w:ascii="Times New Roman" w:hAnsi="Times New Roman" w:cs="Times New Roman"/>
          <w:sz w:val="24"/>
          <w:szCs w:val="24"/>
        </w:rPr>
      </w:pPr>
      <w:r w:rsidRPr="00D31014">
        <w:rPr>
          <w:rFonts w:ascii="Times New Roman" w:hAnsi="Times New Roman" w:cs="Times New Roman"/>
          <w:sz w:val="24"/>
          <w:szCs w:val="24"/>
        </w:rPr>
        <w:t>odvodnje atmosferskih voda,</w:t>
      </w:r>
    </w:p>
    <w:p w:rsidR="00F606AC" w:rsidRPr="00D31014" w:rsidRDefault="00F606AC" w:rsidP="00F606AC">
      <w:pPr>
        <w:pStyle w:val="Odlomakpopisa"/>
        <w:numPr>
          <w:ilvl w:val="0"/>
          <w:numId w:val="1"/>
        </w:numPr>
        <w:spacing w:line="240" w:lineRule="auto"/>
        <w:jc w:val="both"/>
        <w:rPr>
          <w:rFonts w:ascii="Times New Roman" w:hAnsi="Times New Roman" w:cs="Times New Roman"/>
          <w:sz w:val="24"/>
          <w:szCs w:val="24"/>
        </w:rPr>
      </w:pPr>
      <w:r w:rsidRPr="00D31014">
        <w:rPr>
          <w:rFonts w:ascii="Times New Roman" w:hAnsi="Times New Roman" w:cs="Times New Roman"/>
          <w:sz w:val="24"/>
          <w:szCs w:val="24"/>
        </w:rPr>
        <w:t>održavanje čistoće javnih površina  u dijelu koji se odnosi na čišćenje javnih površina,</w:t>
      </w:r>
    </w:p>
    <w:p w:rsidR="00F606AC" w:rsidRPr="00D31014" w:rsidRDefault="00F606AC" w:rsidP="00F606AC">
      <w:pPr>
        <w:pStyle w:val="Odlomakpopisa"/>
        <w:numPr>
          <w:ilvl w:val="0"/>
          <w:numId w:val="1"/>
        </w:numPr>
        <w:spacing w:line="240" w:lineRule="auto"/>
        <w:jc w:val="both"/>
        <w:rPr>
          <w:rFonts w:ascii="Times New Roman" w:hAnsi="Times New Roman" w:cs="Times New Roman"/>
          <w:sz w:val="24"/>
          <w:szCs w:val="24"/>
        </w:rPr>
      </w:pPr>
      <w:r w:rsidRPr="00D31014">
        <w:rPr>
          <w:rFonts w:ascii="Times New Roman" w:hAnsi="Times New Roman" w:cs="Times New Roman"/>
          <w:sz w:val="24"/>
          <w:szCs w:val="24"/>
        </w:rPr>
        <w:t>održavanje javnih površina,</w:t>
      </w:r>
    </w:p>
    <w:p w:rsidR="00F606AC" w:rsidRPr="00D31014" w:rsidRDefault="00F606AC" w:rsidP="00F606AC">
      <w:pPr>
        <w:pStyle w:val="Odlomakpopisa"/>
        <w:numPr>
          <w:ilvl w:val="0"/>
          <w:numId w:val="1"/>
        </w:numPr>
        <w:spacing w:line="240" w:lineRule="auto"/>
        <w:jc w:val="both"/>
        <w:rPr>
          <w:rFonts w:ascii="Times New Roman" w:hAnsi="Times New Roman" w:cs="Times New Roman"/>
          <w:sz w:val="24"/>
          <w:szCs w:val="24"/>
        </w:rPr>
      </w:pPr>
      <w:r w:rsidRPr="00D31014">
        <w:rPr>
          <w:rFonts w:ascii="Times New Roman" w:hAnsi="Times New Roman" w:cs="Times New Roman"/>
          <w:sz w:val="24"/>
          <w:szCs w:val="24"/>
        </w:rPr>
        <w:t>održavanje nerazvrstanih cesta,</w:t>
      </w:r>
    </w:p>
    <w:p w:rsidR="00F606AC" w:rsidRPr="00D31014" w:rsidRDefault="00F606AC" w:rsidP="00F606AC">
      <w:pPr>
        <w:pStyle w:val="Odlomakpopisa"/>
        <w:numPr>
          <w:ilvl w:val="0"/>
          <w:numId w:val="1"/>
        </w:numPr>
        <w:spacing w:line="240" w:lineRule="auto"/>
        <w:jc w:val="both"/>
        <w:rPr>
          <w:rFonts w:ascii="Times New Roman" w:hAnsi="Times New Roman" w:cs="Times New Roman"/>
          <w:sz w:val="24"/>
          <w:szCs w:val="24"/>
        </w:rPr>
      </w:pPr>
      <w:r w:rsidRPr="00D31014">
        <w:rPr>
          <w:rFonts w:ascii="Times New Roman" w:hAnsi="Times New Roman" w:cs="Times New Roman"/>
          <w:sz w:val="24"/>
          <w:szCs w:val="24"/>
        </w:rPr>
        <w:t>održavanje groblja i krematorija,</w:t>
      </w:r>
    </w:p>
    <w:p w:rsidR="00F606AC" w:rsidRPr="00D31014" w:rsidRDefault="00F606AC" w:rsidP="00F606AC">
      <w:pPr>
        <w:pStyle w:val="Odlomakpopisa"/>
        <w:numPr>
          <w:ilvl w:val="0"/>
          <w:numId w:val="1"/>
        </w:numPr>
        <w:spacing w:line="240" w:lineRule="auto"/>
        <w:jc w:val="both"/>
        <w:rPr>
          <w:rFonts w:ascii="Times New Roman" w:hAnsi="Times New Roman" w:cs="Times New Roman"/>
          <w:sz w:val="24"/>
          <w:szCs w:val="24"/>
        </w:rPr>
      </w:pPr>
      <w:r w:rsidRPr="00D31014">
        <w:rPr>
          <w:rFonts w:ascii="Times New Roman" w:hAnsi="Times New Roman" w:cs="Times New Roman"/>
          <w:sz w:val="24"/>
          <w:szCs w:val="24"/>
        </w:rPr>
        <w:t>javnu rasvjetu,</w:t>
      </w:r>
    </w:p>
    <w:p w:rsidR="00F606AC" w:rsidRPr="00D31014" w:rsidRDefault="00F606AC" w:rsidP="00F606AC">
      <w:pPr>
        <w:pStyle w:val="Odlomakpopisa"/>
        <w:numPr>
          <w:ilvl w:val="0"/>
          <w:numId w:val="1"/>
        </w:numPr>
        <w:spacing w:line="240" w:lineRule="auto"/>
        <w:jc w:val="both"/>
        <w:rPr>
          <w:rFonts w:ascii="Times New Roman" w:hAnsi="Times New Roman" w:cs="Times New Roman"/>
          <w:sz w:val="24"/>
          <w:szCs w:val="24"/>
        </w:rPr>
      </w:pPr>
      <w:r w:rsidRPr="00D31014">
        <w:rPr>
          <w:rFonts w:ascii="Times New Roman" w:hAnsi="Times New Roman" w:cs="Times New Roman"/>
          <w:sz w:val="24"/>
          <w:szCs w:val="24"/>
        </w:rPr>
        <w:t xml:space="preserve">za održavanje drugih komunalnih potreba prema programu i opsegu koji utvrdi Općinsko vijeće Općine </w:t>
      </w:r>
      <w:proofErr w:type="spellStart"/>
      <w:r>
        <w:rPr>
          <w:rFonts w:ascii="Times New Roman" w:hAnsi="Times New Roman" w:cs="Times New Roman"/>
          <w:sz w:val="24"/>
          <w:szCs w:val="24"/>
        </w:rPr>
        <w:t>Čeminac</w:t>
      </w:r>
      <w:proofErr w:type="spellEnd"/>
      <w:r w:rsidRPr="00D31014">
        <w:rPr>
          <w:rFonts w:ascii="Times New Roman" w:hAnsi="Times New Roman" w:cs="Times New Roman"/>
          <w:sz w:val="24"/>
          <w:szCs w:val="24"/>
        </w:rPr>
        <w:t>.</w:t>
      </w:r>
    </w:p>
    <w:p w:rsidR="00F606AC" w:rsidRPr="00D31014" w:rsidRDefault="00F606AC" w:rsidP="00F606AC">
      <w:pPr>
        <w:pStyle w:val="Odlomakpopisa"/>
        <w:tabs>
          <w:tab w:val="left" w:pos="4126"/>
        </w:tabs>
        <w:spacing w:line="240" w:lineRule="auto"/>
        <w:jc w:val="both"/>
        <w:rPr>
          <w:rFonts w:ascii="Times New Roman" w:hAnsi="Times New Roman" w:cs="Times New Roman"/>
          <w:sz w:val="24"/>
          <w:szCs w:val="24"/>
        </w:rPr>
      </w:pPr>
      <w:r w:rsidRPr="00D31014">
        <w:rPr>
          <w:rFonts w:ascii="Times New Roman" w:hAnsi="Times New Roman" w:cs="Times New Roman"/>
          <w:sz w:val="24"/>
          <w:szCs w:val="24"/>
        </w:rPr>
        <w:tab/>
      </w:r>
    </w:p>
    <w:p w:rsidR="00F606AC" w:rsidRPr="00D31014" w:rsidRDefault="00F606AC" w:rsidP="00F606AC">
      <w:pPr>
        <w:pStyle w:val="Odlomakpopisa"/>
        <w:numPr>
          <w:ilvl w:val="0"/>
          <w:numId w:val="4"/>
        </w:numPr>
        <w:spacing w:line="240" w:lineRule="auto"/>
        <w:jc w:val="both"/>
        <w:rPr>
          <w:rFonts w:ascii="Times New Roman" w:hAnsi="Times New Roman" w:cs="Times New Roman"/>
          <w:sz w:val="24"/>
          <w:szCs w:val="24"/>
        </w:rPr>
      </w:pPr>
      <w:r w:rsidRPr="00D31014">
        <w:rPr>
          <w:rFonts w:ascii="Times New Roman" w:hAnsi="Times New Roman" w:cs="Times New Roman"/>
          <w:sz w:val="24"/>
          <w:szCs w:val="24"/>
        </w:rPr>
        <w:t>NASELJA U KOJIMA SE NAPLAĆUJE KOMUNALNA NAKNADA</w:t>
      </w:r>
    </w:p>
    <w:p w:rsidR="00F606AC" w:rsidRPr="00D31014" w:rsidRDefault="00F606AC" w:rsidP="00F606AC">
      <w:pPr>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3.</w:t>
      </w:r>
    </w:p>
    <w:p w:rsidR="00F606AC" w:rsidRPr="00D31014" w:rsidRDefault="00F606AC" w:rsidP="00F606AC">
      <w:pPr>
        <w:spacing w:after="0" w:line="240" w:lineRule="auto"/>
        <w:jc w:val="both"/>
        <w:rPr>
          <w:rFonts w:ascii="Times New Roman" w:hAnsi="Times New Roman"/>
          <w:sz w:val="24"/>
          <w:szCs w:val="24"/>
        </w:rPr>
      </w:pPr>
      <w:r w:rsidRPr="00D31014">
        <w:rPr>
          <w:rFonts w:ascii="Times New Roman" w:hAnsi="Times New Roman"/>
          <w:sz w:val="24"/>
          <w:szCs w:val="24"/>
        </w:rPr>
        <w:t>Komunalna naknada plaća se za nekretnine koje se nalaze unutar građevinskog područja naselja, kao i za stambeni i poslovni prostor izvan građevinskog područja naselja na kojem se obavlja najmanje jedna komunalna djelatnost iz članka 2. ove Odluke, a koje su opremljene najmanje pristupnom cestom, objektima za opskrbu električnom energijom i vodom prema mjesnim prilikama, te čine sastavni dio infrastrukture jedinice lokalne samouprave.</w:t>
      </w:r>
    </w:p>
    <w:p w:rsidR="00F606AC" w:rsidRPr="00D31014" w:rsidRDefault="00F606AC" w:rsidP="00F606AC">
      <w:pPr>
        <w:spacing w:after="0" w:line="240" w:lineRule="auto"/>
        <w:jc w:val="both"/>
        <w:rPr>
          <w:rFonts w:ascii="Times New Roman" w:hAnsi="Times New Roman"/>
          <w:sz w:val="24"/>
          <w:szCs w:val="24"/>
        </w:rPr>
      </w:pPr>
    </w:p>
    <w:p w:rsidR="00F606AC" w:rsidRPr="00D31014" w:rsidRDefault="00F606AC" w:rsidP="00F606AC">
      <w:pPr>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4.</w:t>
      </w:r>
    </w:p>
    <w:p w:rsidR="00F606AC" w:rsidRPr="00D31014" w:rsidRDefault="00F606AC" w:rsidP="00F606AC">
      <w:pPr>
        <w:spacing w:after="0" w:line="240" w:lineRule="auto"/>
        <w:jc w:val="both"/>
        <w:rPr>
          <w:rFonts w:ascii="Times New Roman" w:hAnsi="Times New Roman"/>
          <w:sz w:val="24"/>
          <w:szCs w:val="24"/>
        </w:rPr>
      </w:pPr>
      <w:r w:rsidRPr="00D31014">
        <w:rPr>
          <w:rFonts w:ascii="Times New Roman" w:hAnsi="Times New Roman"/>
          <w:sz w:val="24"/>
          <w:szCs w:val="24"/>
        </w:rPr>
        <w:t>Naselja u kojima se plaća komunalna naknada su:</w:t>
      </w:r>
    </w:p>
    <w:p w:rsidR="00F606AC" w:rsidRPr="00D31014" w:rsidRDefault="00F606AC" w:rsidP="00F606AC">
      <w:pPr>
        <w:pStyle w:val="Odlomakpopisa"/>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Čeminac</w:t>
      </w:r>
      <w:proofErr w:type="spellEnd"/>
    </w:p>
    <w:p w:rsidR="00F606AC" w:rsidRPr="00D31014" w:rsidRDefault="00F606AC" w:rsidP="00F606AC">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Grabovac</w:t>
      </w:r>
      <w:r w:rsidRPr="008E3145">
        <w:rPr>
          <w:rFonts w:ascii="Times New Roman" w:hAnsi="Times New Roman" w:cs="Times New Roman"/>
          <w:sz w:val="24"/>
          <w:szCs w:val="24"/>
        </w:rPr>
        <w:t xml:space="preserve"> </w:t>
      </w:r>
    </w:p>
    <w:p w:rsidR="00F606AC" w:rsidRDefault="00F606AC" w:rsidP="00F606AC">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Kozarac</w:t>
      </w:r>
    </w:p>
    <w:p w:rsidR="00F606AC" w:rsidRPr="00D31014" w:rsidRDefault="00F606AC" w:rsidP="00F606AC">
      <w:pPr>
        <w:pStyle w:val="Odlomakpopisa"/>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Mitrovac</w:t>
      </w:r>
      <w:proofErr w:type="spellEnd"/>
    </w:p>
    <w:p w:rsidR="00F606AC" w:rsidRPr="00D31014" w:rsidRDefault="00F606AC" w:rsidP="00F606AC">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Novi </w:t>
      </w:r>
      <w:proofErr w:type="spellStart"/>
      <w:r>
        <w:rPr>
          <w:rFonts w:ascii="Times New Roman" w:hAnsi="Times New Roman" w:cs="Times New Roman"/>
          <w:sz w:val="24"/>
          <w:szCs w:val="24"/>
        </w:rPr>
        <w:t>Čeminac</w:t>
      </w:r>
      <w:proofErr w:type="spellEnd"/>
      <w:r w:rsidRPr="00D31014">
        <w:rPr>
          <w:rFonts w:ascii="Times New Roman" w:hAnsi="Times New Roman" w:cs="Times New Roman"/>
          <w:sz w:val="24"/>
          <w:szCs w:val="24"/>
        </w:rPr>
        <w:t>.</w:t>
      </w:r>
    </w:p>
    <w:p w:rsidR="00F606AC" w:rsidRDefault="00F606AC" w:rsidP="00F606AC">
      <w:pPr>
        <w:autoSpaceDE w:val="0"/>
        <w:autoSpaceDN w:val="0"/>
        <w:adjustRightInd w:val="0"/>
        <w:spacing w:after="0" w:line="240" w:lineRule="auto"/>
        <w:jc w:val="both"/>
        <w:rPr>
          <w:rFonts w:ascii="Times New Roman" w:hAnsi="Times New Roman"/>
          <w:bCs/>
          <w:sz w:val="24"/>
          <w:szCs w:val="24"/>
        </w:rPr>
      </w:pPr>
    </w:p>
    <w:p w:rsidR="00F606AC" w:rsidRDefault="00F606AC" w:rsidP="00F606AC">
      <w:pPr>
        <w:autoSpaceDE w:val="0"/>
        <w:autoSpaceDN w:val="0"/>
        <w:adjustRightInd w:val="0"/>
        <w:spacing w:after="0" w:line="240" w:lineRule="auto"/>
        <w:jc w:val="both"/>
        <w:rPr>
          <w:rFonts w:ascii="Times New Roman" w:hAnsi="Times New Roman"/>
          <w:bCs/>
          <w:sz w:val="24"/>
          <w:szCs w:val="24"/>
        </w:rPr>
      </w:pPr>
    </w:p>
    <w:p w:rsidR="00F606AC" w:rsidRDefault="00F606AC" w:rsidP="00F606AC">
      <w:pPr>
        <w:autoSpaceDE w:val="0"/>
        <w:autoSpaceDN w:val="0"/>
        <w:adjustRightInd w:val="0"/>
        <w:spacing w:after="0" w:line="240" w:lineRule="auto"/>
        <w:jc w:val="both"/>
        <w:rPr>
          <w:rFonts w:ascii="Times New Roman" w:hAnsi="Times New Roman"/>
          <w:bCs/>
          <w:sz w:val="24"/>
          <w:szCs w:val="24"/>
        </w:rPr>
      </w:pPr>
    </w:p>
    <w:p w:rsidR="00F606AC" w:rsidRDefault="00F606AC" w:rsidP="00F606AC">
      <w:pPr>
        <w:autoSpaceDE w:val="0"/>
        <w:autoSpaceDN w:val="0"/>
        <w:adjustRightInd w:val="0"/>
        <w:spacing w:after="0" w:line="240" w:lineRule="auto"/>
        <w:jc w:val="both"/>
        <w:rPr>
          <w:rFonts w:ascii="Times New Roman" w:hAnsi="Times New Roman"/>
          <w:bCs/>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bCs/>
          <w:sz w:val="24"/>
          <w:szCs w:val="24"/>
        </w:rPr>
      </w:pPr>
    </w:p>
    <w:p w:rsidR="00F606AC" w:rsidRPr="00D31014" w:rsidRDefault="00F606AC" w:rsidP="00F606AC">
      <w:pPr>
        <w:pStyle w:val="Odlomakpopisa"/>
        <w:numPr>
          <w:ilvl w:val="0"/>
          <w:numId w:val="4"/>
        </w:numPr>
        <w:spacing w:line="240" w:lineRule="auto"/>
        <w:rPr>
          <w:rFonts w:ascii="Times New Roman" w:hAnsi="Times New Roman" w:cs="Times New Roman"/>
          <w:bCs/>
          <w:sz w:val="24"/>
          <w:szCs w:val="24"/>
        </w:rPr>
      </w:pPr>
      <w:r w:rsidRPr="00D31014">
        <w:rPr>
          <w:rFonts w:ascii="Times New Roman" w:hAnsi="Times New Roman" w:cs="Times New Roman"/>
          <w:bCs/>
          <w:sz w:val="24"/>
          <w:szCs w:val="24"/>
        </w:rPr>
        <w:t>OBVEZNICI PLAĆANJA</w:t>
      </w:r>
      <w:r w:rsidRPr="00D31014">
        <w:rPr>
          <w:rFonts w:ascii="Times New Roman" w:hAnsi="Times New Roman" w:cs="Times New Roman"/>
          <w:sz w:val="24"/>
          <w:szCs w:val="24"/>
        </w:rPr>
        <w:t xml:space="preserve"> </w:t>
      </w:r>
      <w:r w:rsidRPr="00D31014">
        <w:rPr>
          <w:rFonts w:ascii="Times New Roman" w:hAnsi="Times New Roman" w:cs="Times New Roman"/>
          <w:bCs/>
          <w:sz w:val="24"/>
          <w:szCs w:val="24"/>
        </w:rPr>
        <w:t>KOMUNALNE NAKNADE</w:t>
      </w:r>
    </w:p>
    <w:p w:rsidR="00F606AC" w:rsidRPr="00D31014" w:rsidRDefault="00F606AC" w:rsidP="00F606AC">
      <w:pPr>
        <w:pStyle w:val="Odlomakpopisa"/>
        <w:spacing w:line="240" w:lineRule="auto"/>
        <w:ind w:left="1428"/>
        <w:rPr>
          <w:rFonts w:ascii="Times New Roman" w:hAnsi="Times New Roman" w:cs="Times New Roman"/>
          <w:bCs/>
          <w:sz w:val="24"/>
          <w:szCs w:val="24"/>
        </w:rPr>
      </w:pPr>
    </w:p>
    <w:p w:rsidR="00F606AC" w:rsidRPr="00D31014" w:rsidRDefault="00F606AC" w:rsidP="00F606AC">
      <w:pPr>
        <w:pStyle w:val="Odlomakpopisa"/>
        <w:autoSpaceDE w:val="0"/>
        <w:autoSpaceDN w:val="0"/>
        <w:adjustRightInd w:val="0"/>
        <w:spacing w:after="0" w:line="240" w:lineRule="auto"/>
        <w:ind w:left="3912" w:firstLine="336"/>
        <w:jc w:val="both"/>
        <w:rPr>
          <w:rFonts w:ascii="Times New Roman" w:hAnsi="Times New Roman" w:cs="Times New Roman"/>
          <w:sz w:val="24"/>
          <w:szCs w:val="24"/>
        </w:rPr>
      </w:pPr>
      <w:r w:rsidRPr="00D31014">
        <w:rPr>
          <w:rFonts w:ascii="Times New Roman" w:hAnsi="Times New Roman" w:cs="Times New Roman"/>
          <w:sz w:val="24"/>
          <w:szCs w:val="24"/>
        </w:rPr>
        <w:t>Članak 5.</w:t>
      </w:r>
    </w:p>
    <w:p w:rsidR="00F606AC" w:rsidRDefault="00F606AC" w:rsidP="00F606AC">
      <w:pPr>
        <w:autoSpaceDE w:val="0"/>
        <w:autoSpaceDN w:val="0"/>
        <w:adjustRightInd w:val="0"/>
        <w:spacing w:after="0" w:line="240" w:lineRule="auto"/>
        <w:jc w:val="both"/>
        <w:rPr>
          <w:rFonts w:ascii="Times New Roman" w:hAnsi="Times New Roman"/>
          <w:bCs/>
          <w:sz w:val="24"/>
          <w:szCs w:val="24"/>
        </w:rPr>
      </w:pPr>
      <w:r w:rsidRPr="00D31014">
        <w:rPr>
          <w:rFonts w:ascii="Times New Roman" w:hAnsi="Times New Roman"/>
          <w:bCs/>
          <w:sz w:val="24"/>
          <w:szCs w:val="24"/>
        </w:rPr>
        <w:t>Komunalnu naknadu plaćaju fizičke ili pravne osobe kao vlasnici prostora iz članka 3. ove Odluke.</w:t>
      </w:r>
    </w:p>
    <w:p w:rsidR="00F606AC" w:rsidRPr="00D31014" w:rsidRDefault="00F606AC" w:rsidP="00F606AC">
      <w:pPr>
        <w:autoSpaceDE w:val="0"/>
        <w:autoSpaceDN w:val="0"/>
        <w:adjustRightInd w:val="0"/>
        <w:spacing w:after="0" w:line="240" w:lineRule="auto"/>
        <w:jc w:val="both"/>
        <w:rPr>
          <w:rFonts w:ascii="Times New Roman" w:hAnsi="Times New Roman"/>
          <w:bCs/>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6.</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Komunalnu naknadu plaćaju vlasnici, odnosno korisnici:</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1. stambenoga prostora</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2. poslovnoga prostora</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3. garažnoga prostora</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4. građevnoga zemljišta koje služi u svrhu obavljanja poslovne djelatnosti</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5. neizgrađenoga građevnog zemljišta.</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spacing w:after="0" w:line="240" w:lineRule="auto"/>
        <w:jc w:val="both"/>
        <w:rPr>
          <w:rFonts w:ascii="Times New Roman" w:hAnsi="Times New Roman"/>
          <w:sz w:val="24"/>
          <w:szCs w:val="24"/>
        </w:rPr>
      </w:pPr>
      <w:r w:rsidRPr="00D31014">
        <w:rPr>
          <w:rFonts w:ascii="Times New Roman" w:hAnsi="Times New Roman"/>
          <w:sz w:val="24"/>
          <w:szCs w:val="24"/>
        </w:rPr>
        <w:t>Komunalna naknada plaća se za nekretnine iz stavka 1. ovoga članka koje se nalaze unutar građevinskog područja naselja kao i za stambeni i poslovni prostor izvan građevinskog područja naselja na kojem se najmanje obavljaju komunalne djelatnosti održavanja javnih površina, nerazvrstanih cesta i javne rasvjete, koje su opremljene najmanje pristupnom cestom, objektima za opskrbu električnom energijom i vodom prema mjesnim prilikama te čine sastavni dio infrastrukture jedinice lokalne samouprave.</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Građevnim zemljištem u smislu Zakona o komunalnom gospodarstvu smatra se zemljište koje se nalazi unutar granica građevnoga područja naselja, a na kojem se, u skladu s prostornim planom, mogu graditi građevine za stambene, poslovne, športske ili druge namjene.</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Neizgrađenim građevnim zemljištem u smislu Zakona o komunalnom gospodarstvu smatra se zemljište iz stavka 1. točka 5. ovog članka na kojemu nije izgrađena nikakva građevina ili na kojemu postoji privremena građevina za čiju izgradnju nije potrebno odobrenje za gradnju. </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Neizgrađenim građevnim zemljištem smatra se i zemljište na kojemu se nalaze ostaci nekadašnje građevine.</w:t>
      </w:r>
    </w:p>
    <w:p w:rsidR="00F606AC" w:rsidRPr="00D31014" w:rsidRDefault="00F606AC" w:rsidP="00F606AC">
      <w:pPr>
        <w:autoSpaceDE w:val="0"/>
        <w:autoSpaceDN w:val="0"/>
        <w:adjustRightInd w:val="0"/>
        <w:spacing w:after="0" w:line="240" w:lineRule="auto"/>
        <w:jc w:val="both"/>
        <w:rPr>
          <w:rFonts w:ascii="Times New Roman" w:hAnsi="Times New Roman"/>
          <w:b/>
          <w:sz w:val="24"/>
          <w:szCs w:val="24"/>
        </w:rPr>
      </w:pPr>
    </w:p>
    <w:p w:rsidR="00F606AC" w:rsidRPr="00D31014" w:rsidRDefault="00F606AC" w:rsidP="00F606AC">
      <w:pPr>
        <w:pStyle w:val="Odlomakpopisa"/>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D31014">
        <w:rPr>
          <w:rFonts w:ascii="Times New Roman" w:hAnsi="Times New Roman" w:cs="Times New Roman"/>
          <w:bCs/>
          <w:sz w:val="24"/>
          <w:szCs w:val="24"/>
        </w:rPr>
        <w:t>DUŽNOST OBVEZNIKA KOMUNALNE NAKNADE</w:t>
      </w:r>
    </w:p>
    <w:p w:rsidR="00F606AC" w:rsidRPr="00D31014" w:rsidRDefault="00F606AC" w:rsidP="00F606AC">
      <w:pPr>
        <w:pStyle w:val="Odlomakpopisa"/>
        <w:autoSpaceDE w:val="0"/>
        <w:autoSpaceDN w:val="0"/>
        <w:adjustRightInd w:val="0"/>
        <w:spacing w:after="0" w:line="240" w:lineRule="auto"/>
        <w:ind w:left="1080"/>
        <w:jc w:val="both"/>
        <w:rPr>
          <w:rFonts w:ascii="Times New Roman" w:hAnsi="Times New Roman" w:cs="Times New Roman"/>
          <w:bCs/>
          <w:sz w:val="24"/>
          <w:szCs w:val="24"/>
        </w:rPr>
      </w:pPr>
    </w:p>
    <w:p w:rsidR="00F606AC" w:rsidRPr="00D31014" w:rsidRDefault="00F606AC" w:rsidP="00F606AC">
      <w:pPr>
        <w:pStyle w:val="Odlomakpopisa"/>
        <w:autoSpaceDE w:val="0"/>
        <w:autoSpaceDN w:val="0"/>
        <w:adjustRightInd w:val="0"/>
        <w:spacing w:after="0" w:line="240" w:lineRule="auto"/>
        <w:ind w:left="1080"/>
        <w:jc w:val="both"/>
        <w:rPr>
          <w:rFonts w:ascii="Times New Roman" w:hAnsi="Times New Roman" w:cs="Times New Roman"/>
          <w:bCs/>
          <w:sz w:val="24"/>
          <w:szCs w:val="24"/>
        </w:rPr>
      </w:pPr>
      <w:r w:rsidRPr="00D31014">
        <w:rPr>
          <w:rFonts w:ascii="Times New Roman" w:hAnsi="Times New Roman" w:cs="Times New Roman"/>
          <w:bCs/>
          <w:sz w:val="24"/>
          <w:szCs w:val="24"/>
        </w:rPr>
        <w:t xml:space="preserve">                                                </w:t>
      </w:r>
      <w:r w:rsidRPr="00D31014">
        <w:rPr>
          <w:rFonts w:ascii="Times New Roman" w:hAnsi="Times New Roman" w:cs="Times New Roman"/>
          <w:bCs/>
          <w:sz w:val="24"/>
          <w:szCs w:val="24"/>
        </w:rPr>
        <w:tab/>
        <w:t>Članak 7.</w:t>
      </w:r>
    </w:p>
    <w:p w:rsidR="00F606AC" w:rsidRPr="00D31014" w:rsidRDefault="00F606AC" w:rsidP="00F606AC">
      <w:pPr>
        <w:autoSpaceDE w:val="0"/>
        <w:autoSpaceDN w:val="0"/>
        <w:adjustRightInd w:val="0"/>
        <w:spacing w:after="0" w:line="240" w:lineRule="auto"/>
        <w:jc w:val="both"/>
        <w:rPr>
          <w:rFonts w:ascii="Times New Roman" w:hAnsi="Times New Roman"/>
          <w:bCs/>
          <w:sz w:val="24"/>
          <w:szCs w:val="24"/>
        </w:rPr>
      </w:pPr>
      <w:r w:rsidRPr="00D31014">
        <w:rPr>
          <w:rFonts w:ascii="Times New Roman" w:hAnsi="Times New Roman"/>
          <w:bCs/>
          <w:sz w:val="24"/>
          <w:szCs w:val="24"/>
        </w:rPr>
        <w:t xml:space="preserve">Obveznik plaćanja komunalne naknade (fizička ili pravna osoba) dužan je u roku od 15 dana od dana nastanka obveze ili promjene osobe obveznika istu prijaviti Jedinstvenom upravnom odjelu Općine </w:t>
      </w:r>
      <w:proofErr w:type="spellStart"/>
      <w:r>
        <w:rPr>
          <w:rFonts w:ascii="Times New Roman" w:hAnsi="Times New Roman"/>
          <w:bCs/>
          <w:sz w:val="24"/>
          <w:szCs w:val="24"/>
        </w:rPr>
        <w:t>Čeminac</w:t>
      </w:r>
      <w:proofErr w:type="spellEnd"/>
      <w:r w:rsidRPr="00D31014">
        <w:rPr>
          <w:rFonts w:ascii="Times New Roman" w:hAnsi="Times New Roman"/>
          <w:bCs/>
          <w:sz w:val="24"/>
          <w:szCs w:val="24"/>
        </w:rPr>
        <w:t xml:space="preserve"> nadležnom za komunalno gospodarstvo.</w:t>
      </w:r>
    </w:p>
    <w:p w:rsidR="00F606AC" w:rsidRPr="00D31014" w:rsidRDefault="00F606AC" w:rsidP="00F606AC">
      <w:pPr>
        <w:autoSpaceDE w:val="0"/>
        <w:autoSpaceDN w:val="0"/>
        <w:adjustRightInd w:val="0"/>
        <w:spacing w:after="0" w:line="240" w:lineRule="auto"/>
        <w:ind w:left="360"/>
        <w:jc w:val="both"/>
        <w:rPr>
          <w:rFonts w:ascii="Times New Roman" w:hAnsi="Times New Roman"/>
          <w:bCs/>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bCs/>
          <w:sz w:val="24"/>
          <w:szCs w:val="24"/>
        </w:rPr>
      </w:pPr>
      <w:r w:rsidRPr="00D31014">
        <w:rPr>
          <w:rFonts w:ascii="Times New Roman" w:hAnsi="Times New Roman"/>
          <w:sz w:val="24"/>
          <w:szCs w:val="24"/>
        </w:rPr>
        <w:t xml:space="preserve">Obveza plaćanja komunalne naknade nastaje prvog dana slijedećeg mjeseca od stjecanja vlasništva ili korištenja stambenog, poslovnog, proizvodno-industrijskog, garažnog prostora, građevnog zemljišta i neizgrađenog građevinskog zemljišta a utvrđuje se rješenjem </w:t>
      </w:r>
      <w:r w:rsidRPr="00D31014">
        <w:rPr>
          <w:rFonts w:ascii="Times New Roman" w:hAnsi="Times New Roman"/>
          <w:bCs/>
          <w:sz w:val="24"/>
          <w:szCs w:val="24"/>
        </w:rPr>
        <w:t xml:space="preserve">Jedinstvenog upravnog odjela Općine </w:t>
      </w:r>
      <w:proofErr w:type="spellStart"/>
      <w:r>
        <w:rPr>
          <w:rFonts w:ascii="Times New Roman" w:hAnsi="Times New Roman"/>
          <w:bCs/>
          <w:sz w:val="24"/>
          <w:szCs w:val="24"/>
        </w:rPr>
        <w:t>Čeminac</w:t>
      </w:r>
      <w:proofErr w:type="spellEnd"/>
      <w:r w:rsidRPr="00D31014">
        <w:rPr>
          <w:rFonts w:ascii="Times New Roman" w:hAnsi="Times New Roman"/>
          <w:bCs/>
          <w:sz w:val="24"/>
          <w:szCs w:val="24"/>
        </w:rPr>
        <w:t xml:space="preserve"> nadležnog za komunalno gospodarstvo.</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spacing w:after="0" w:line="240" w:lineRule="auto"/>
        <w:jc w:val="both"/>
        <w:rPr>
          <w:rFonts w:ascii="Times New Roman" w:hAnsi="Times New Roman"/>
          <w:sz w:val="24"/>
          <w:szCs w:val="24"/>
        </w:rPr>
      </w:pPr>
      <w:r w:rsidRPr="00D31014">
        <w:rPr>
          <w:rFonts w:ascii="Times New Roman" w:hAnsi="Times New Roman"/>
          <w:sz w:val="24"/>
          <w:szCs w:val="24"/>
        </w:rPr>
        <w:t>Ukoliko obveznik plaćanja ne prijavi nastanak obveze ili promjenu osobe obveznika u roku iz stavka 1. ovog članka izreći će mu se novčana kazna u iznosu godišnje komunalne naknade.</w:t>
      </w:r>
    </w:p>
    <w:p w:rsidR="00F606AC" w:rsidRPr="00D31014" w:rsidRDefault="00F606AC" w:rsidP="00F606AC">
      <w:pPr>
        <w:spacing w:after="0" w:line="240" w:lineRule="auto"/>
        <w:jc w:val="both"/>
        <w:rPr>
          <w:rFonts w:ascii="Times New Roman" w:hAnsi="Times New Roman"/>
          <w:sz w:val="24"/>
          <w:szCs w:val="24"/>
        </w:rPr>
      </w:pPr>
    </w:p>
    <w:p w:rsidR="00F606AC" w:rsidRPr="00D31014" w:rsidRDefault="00F606AC" w:rsidP="00F606AC">
      <w:pPr>
        <w:pStyle w:val="Odlomakpopisa"/>
        <w:numPr>
          <w:ilvl w:val="0"/>
          <w:numId w:val="4"/>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OSLOBAĐANJE OD PLAĆANJA KOMUNALNE NAKNADE</w:t>
      </w:r>
    </w:p>
    <w:p w:rsidR="00F606AC" w:rsidRPr="00D31014" w:rsidRDefault="00F606AC" w:rsidP="00F606AC">
      <w:pPr>
        <w:pStyle w:val="Odlomakpopisa"/>
        <w:autoSpaceDE w:val="0"/>
        <w:autoSpaceDN w:val="0"/>
        <w:adjustRightInd w:val="0"/>
        <w:spacing w:after="0" w:line="240" w:lineRule="auto"/>
        <w:ind w:left="1080"/>
        <w:jc w:val="both"/>
        <w:rPr>
          <w:rFonts w:ascii="Times New Roman" w:hAnsi="Times New Roman" w:cs="Times New Roman"/>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8.</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Nekretnine važne za Općinu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koje se oslobađaju plaćanja komunalne naknade su: </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 xml:space="preserve">nekretnine u vlasništvu Općine </w:t>
      </w:r>
      <w:proofErr w:type="spellStart"/>
      <w:r>
        <w:rPr>
          <w:rFonts w:ascii="Times New Roman" w:hAnsi="Times New Roman" w:cs="Times New Roman"/>
          <w:sz w:val="24"/>
          <w:szCs w:val="24"/>
        </w:rPr>
        <w:t>Čeminac</w:t>
      </w:r>
      <w:proofErr w:type="spellEnd"/>
      <w:r w:rsidRPr="00D31014">
        <w:rPr>
          <w:rFonts w:ascii="Times New Roman" w:hAnsi="Times New Roman" w:cs="Times New Roman"/>
          <w:sz w:val="24"/>
          <w:szCs w:val="24"/>
        </w:rPr>
        <w:t>,</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zgrade osnovne škole i školska igrališta,</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nekretnine nam</w:t>
      </w:r>
      <w:r>
        <w:rPr>
          <w:rFonts w:ascii="Times New Roman" w:hAnsi="Times New Roman" w:cs="Times New Roman"/>
          <w:sz w:val="24"/>
          <w:szCs w:val="24"/>
        </w:rPr>
        <w:t>i</w:t>
      </w:r>
      <w:r w:rsidRPr="00D31014">
        <w:rPr>
          <w:rFonts w:ascii="Times New Roman" w:hAnsi="Times New Roman" w:cs="Times New Roman"/>
          <w:sz w:val="24"/>
          <w:szCs w:val="24"/>
        </w:rPr>
        <w:t xml:space="preserve">jenjene za obavljanje djelatnosti predškolskog odgoja kada je Općina </w:t>
      </w:r>
      <w:proofErr w:type="spellStart"/>
      <w:r>
        <w:rPr>
          <w:rFonts w:ascii="Times New Roman" w:hAnsi="Times New Roman" w:cs="Times New Roman"/>
          <w:sz w:val="24"/>
          <w:szCs w:val="24"/>
        </w:rPr>
        <w:t>Čeminac</w:t>
      </w:r>
      <w:proofErr w:type="spellEnd"/>
      <w:r w:rsidRPr="00D31014">
        <w:rPr>
          <w:rFonts w:ascii="Times New Roman" w:hAnsi="Times New Roman" w:cs="Times New Roman"/>
          <w:sz w:val="24"/>
          <w:szCs w:val="24"/>
        </w:rPr>
        <w:t xml:space="preserve"> vlasnik ili većinski vlasnik ustanove,</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zemljišta koja se koriste za groblja i objekti (mrtvačnica) na groblju,</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zemljišta koja se koriste za tržnice, parkove i javne površine,</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zemljište odlagališta otpada,</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 xml:space="preserve">zemljište na kojem su izgrađeni objekti vodoopskrbe naselja, </w:t>
      </w:r>
      <w:proofErr w:type="spellStart"/>
      <w:r w:rsidRPr="00D31014">
        <w:rPr>
          <w:rFonts w:ascii="Times New Roman" w:hAnsi="Times New Roman" w:cs="Times New Roman"/>
          <w:sz w:val="24"/>
          <w:szCs w:val="24"/>
        </w:rPr>
        <w:t>plinoopskrbe</w:t>
      </w:r>
      <w:proofErr w:type="spellEnd"/>
      <w:r w:rsidRPr="00D31014">
        <w:rPr>
          <w:rFonts w:ascii="Times New Roman" w:hAnsi="Times New Roman" w:cs="Times New Roman"/>
          <w:sz w:val="24"/>
          <w:szCs w:val="24"/>
        </w:rPr>
        <w:t>, uređaji za pročišćavanje otpadnih voda, n</w:t>
      </w:r>
      <w:r>
        <w:rPr>
          <w:rFonts w:ascii="Times New Roman" w:hAnsi="Times New Roman" w:cs="Times New Roman"/>
          <w:sz w:val="24"/>
          <w:szCs w:val="24"/>
        </w:rPr>
        <w:t>erazvrstane ceste i poljski putovi</w:t>
      </w:r>
      <w:r w:rsidRPr="00D31014">
        <w:rPr>
          <w:rFonts w:ascii="Times New Roman" w:hAnsi="Times New Roman" w:cs="Times New Roman"/>
          <w:sz w:val="24"/>
          <w:szCs w:val="24"/>
        </w:rPr>
        <w:t xml:space="preserve">. </w:t>
      </w:r>
    </w:p>
    <w:p w:rsidR="00F606AC" w:rsidRPr="00D31014" w:rsidRDefault="00F606AC" w:rsidP="00F606AC">
      <w:pPr>
        <w:autoSpaceDE w:val="0"/>
        <w:autoSpaceDN w:val="0"/>
        <w:adjustRightInd w:val="0"/>
        <w:spacing w:after="0" w:line="240" w:lineRule="auto"/>
        <w:jc w:val="both"/>
        <w:rPr>
          <w:rFonts w:ascii="Times New Roman" w:hAnsi="Times New Roman"/>
          <w:b/>
          <w:color w:val="FF0000"/>
          <w:sz w:val="24"/>
          <w:szCs w:val="24"/>
        </w:rPr>
      </w:pPr>
    </w:p>
    <w:p w:rsidR="00F606AC" w:rsidRPr="00D31014" w:rsidRDefault="00F606AC" w:rsidP="00F606AC">
      <w:pPr>
        <w:autoSpaceDE w:val="0"/>
        <w:autoSpaceDN w:val="0"/>
        <w:adjustRightInd w:val="0"/>
        <w:spacing w:after="0" w:line="240" w:lineRule="auto"/>
        <w:ind w:left="3540" w:firstLine="708"/>
        <w:rPr>
          <w:rFonts w:ascii="Times New Roman" w:hAnsi="Times New Roman"/>
          <w:sz w:val="24"/>
          <w:szCs w:val="24"/>
        </w:rPr>
      </w:pPr>
      <w:r w:rsidRPr="00D31014">
        <w:rPr>
          <w:rFonts w:ascii="Times New Roman" w:hAnsi="Times New Roman"/>
          <w:sz w:val="24"/>
          <w:szCs w:val="24"/>
        </w:rPr>
        <w:t>Članak 9.</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Načelnik Općine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može u opravdanim slučajevima donijeti Odluku o djelomičnom ili potpunom oslobađanju plaćanja komunalne naknade.</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Iznimno u pojedi</w:t>
      </w:r>
      <w:r>
        <w:rPr>
          <w:rFonts w:ascii="Times New Roman" w:hAnsi="Times New Roman"/>
          <w:sz w:val="24"/>
          <w:szCs w:val="24"/>
        </w:rPr>
        <w:t>ni</w:t>
      </w:r>
      <w:r w:rsidRPr="00D31014">
        <w:rPr>
          <w:rFonts w:ascii="Times New Roman" w:hAnsi="Times New Roman"/>
          <w:sz w:val="24"/>
          <w:szCs w:val="24"/>
        </w:rPr>
        <w:t xml:space="preserve">m slučajevima, Načelnik Općine </w:t>
      </w:r>
      <w:proofErr w:type="spellStart"/>
      <w:r w:rsidRPr="00FA7401">
        <w:rPr>
          <w:rFonts w:ascii="Times New Roman" w:hAnsi="Times New Roman"/>
          <w:sz w:val="24"/>
          <w:szCs w:val="24"/>
        </w:rPr>
        <w:t>Čeminac</w:t>
      </w:r>
      <w:proofErr w:type="spellEnd"/>
      <w:r w:rsidRPr="00CF0BBC">
        <w:rPr>
          <w:rFonts w:ascii="Times New Roman" w:hAnsi="Times New Roman"/>
          <w:i/>
          <w:sz w:val="24"/>
          <w:szCs w:val="24"/>
        </w:rPr>
        <w:t xml:space="preserve"> </w:t>
      </w:r>
      <w:r w:rsidRPr="00D31014">
        <w:rPr>
          <w:rFonts w:ascii="Times New Roman" w:hAnsi="Times New Roman"/>
          <w:sz w:val="24"/>
          <w:szCs w:val="24"/>
        </w:rPr>
        <w:t>može odobriti privremeno oslobađanje od plaćanja komunalne naknade, na pismeni zahtjev, ukoliko ocijeni da je takav zahtjev opravdan.</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Privremeno oslobađanje ne može biti na vrijeme dulje od jedne godine.</w:t>
      </w:r>
    </w:p>
    <w:p w:rsidR="00F606AC" w:rsidRPr="00D31014" w:rsidRDefault="00F606AC" w:rsidP="00F606AC">
      <w:pPr>
        <w:autoSpaceDE w:val="0"/>
        <w:autoSpaceDN w:val="0"/>
        <w:adjustRightInd w:val="0"/>
        <w:spacing w:after="0" w:line="240" w:lineRule="auto"/>
        <w:ind w:left="2832" w:firstLine="708"/>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Za poslovni prostor i građevno zemljište koje služi u svrhu obavljanja poslovne djelatnosti, u slučaju kad se poslovna djelatnost ne obavlja više od šest mjeseci u kalendarskoj godini, koeficijent namjene se umanjuje za 50%, ali ne može biti manji od koeficijenta namjene za stambeni prostor, odnosno neizgrađeno građevno zemljište. O djelomičnom umanjenju komunalne naknade u slučaju iz ovog stavka, Jedinstveni upravni odjel Općine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donosi rješenje na zahtjev obveznika. </w:t>
      </w:r>
    </w:p>
    <w:p w:rsidR="00F606AC" w:rsidRPr="00D31014" w:rsidRDefault="00F606AC" w:rsidP="00F606AC">
      <w:pPr>
        <w:tabs>
          <w:tab w:val="left" w:pos="3136"/>
        </w:tabs>
        <w:autoSpaceDE w:val="0"/>
        <w:autoSpaceDN w:val="0"/>
        <w:adjustRightInd w:val="0"/>
        <w:spacing w:after="0" w:line="240" w:lineRule="auto"/>
        <w:jc w:val="both"/>
        <w:rPr>
          <w:rFonts w:ascii="Times New Roman" w:hAnsi="Times New Roman"/>
          <w:b/>
          <w:sz w:val="24"/>
          <w:szCs w:val="24"/>
        </w:rPr>
      </w:pPr>
      <w:r w:rsidRPr="00D31014">
        <w:rPr>
          <w:rFonts w:ascii="Times New Roman" w:hAnsi="Times New Roman"/>
          <w:b/>
          <w:sz w:val="24"/>
          <w:szCs w:val="24"/>
        </w:rPr>
        <w:tab/>
      </w:r>
    </w:p>
    <w:p w:rsidR="00F606AC" w:rsidRPr="00D31014" w:rsidRDefault="00F606AC" w:rsidP="00F606AC">
      <w:pPr>
        <w:autoSpaceDE w:val="0"/>
        <w:autoSpaceDN w:val="0"/>
        <w:adjustRightInd w:val="0"/>
        <w:spacing w:after="0" w:line="240" w:lineRule="auto"/>
        <w:ind w:left="708"/>
        <w:jc w:val="both"/>
        <w:rPr>
          <w:rFonts w:ascii="Times New Roman" w:hAnsi="Times New Roman"/>
          <w:bCs/>
          <w:sz w:val="24"/>
          <w:szCs w:val="24"/>
        </w:rPr>
      </w:pPr>
      <w:r w:rsidRPr="00D31014">
        <w:rPr>
          <w:rFonts w:ascii="Times New Roman" w:hAnsi="Times New Roman"/>
          <w:bCs/>
          <w:sz w:val="24"/>
          <w:szCs w:val="24"/>
        </w:rPr>
        <w:t>VI. UTVRĐIVANJE ZONA I KOEFICIJENTA ZONA (</w:t>
      </w:r>
      <w:proofErr w:type="spellStart"/>
      <w:r w:rsidRPr="00D31014">
        <w:rPr>
          <w:rFonts w:ascii="Times New Roman" w:hAnsi="Times New Roman"/>
          <w:bCs/>
          <w:sz w:val="24"/>
          <w:szCs w:val="24"/>
        </w:rPr>
        <w:t>Kz</w:t>
      </w:r>
      <w:proofErr w:type="spellEnd"/>
      <w:r w:rsidRPr="00D31014">
        <w:rPr>
          <w:rFonts w:ascii="Times New Roman" w:hAnsi="Times New Roman"/>
          <w:bCs/>
          <w:sz w:val="24"/>
          <w:szCs w:val="24"/>
        </w:rPr>
        <w:t>)</w:t>
      </w:r>
    </w:p>
    <w:p w:rsidR="00F606AC" w:rsidRPr="00D31014" w:rsidRDefault="00F606AC" w:rsidP="00F606AC">
      <w:pPr>
        <w:autoSpaceDE w:val="0"/>
        <w:autoSpaceDN w:val="0"/>
        <w:adjustRightInd w:val="0"/>
        <w:spacing w:after="0" w:line="240" w:lineRule="auto"/>
        <w:jc w:val="both"/>
        <w:rPr>
          <w:rFonts w:ascii="Times New Roman" w:hAnsi="Times New Roman"/>
          <w:bCs/>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10.</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Ovisno o pogodnosti položaja i komunalnoj opremljenosti određuje se područje zona u naseljima u kojima se plaća komunalna naknada kako slijedi:</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ind w:firstLine="708"/>
        <w:rPr>
          <w:rFonts w:ascii="Times New Roman" w:hAnsi="Times New Roman"/>
          <w:sz w:val="24"/>
          <w:szCs w:val="24"/>
        </w:rPr>
      </w:pPr>
      <w:r w:rsidRPr="00D31014">
        <w:rPr>
          <w:rFonts w:ascii="Times New Roman" w:hAnsi="Times New Roman"/>
          <w:sz w:val="24"/>
          <w:szCs w:val="24"/>
        </w:rPr>
        <w:t>I ZONA:</w:t>
      </w:r>
    </w:p>
    <w:p w:rsidR="00F606AC" w:rsidRPr="00D31014" w:rsidRDefault="00F606AC" w:rsidP="00F606AC">
      <w:pPr>
        <w:autoSpaceDE w:val="0"/>
        <w:autoSpaceDN w:val="0"/>
        <w:adjustRightInd w:val="0"/>
        <w:spacing w:after="0" w:line="240" w:lineRule="auto"/>
        <w:rPr>
          <w:rFonts w:ascii="Times New Roman" w:hAnsi="Times New Roman"/>
          <w:sz w:val="24"/>
          <w:szCs w:val="24"/>
        </w:rPr>
      </w:pPr>
      <w:r w:rsidRPr="00D32B74">
        <w:rPr>
          <w:rFonts w:ascii="Times New Roman" w:hAnsi="Times New Roman"/>
          <w:sz w:val="24"/>
          <w:szCs w:val="24"/>
        </w:rPr>
        <w:t xml:space="preserve">Obuhvaća </w:t>
      </w:r>
      <w:r>
        <w:rPr>
          <w:rFonts w:ascii="Times New Roman" w:hAnsi="Times New Roman"/>
          <w:sz w:val="24"/>
          <w:szCs w:val="24"/>
        </w:rPr>
        <w:t>naselja</w:t>
      </w:r>
      <w:r w:rsidRPr="00D32B74">
        <w:rPr>
          <w:rFonts w:ascii="Times New Roman" w:hAnsi="Times New Roman"/>
          <w:sz w:val="24"/>
          <w:szCs w:val="24"/>
        </w:rPr>
        <w:t xml:space="preserve">  </w:t>
      </w:r>
      <w:proofErr w:type="spellStart"/>
      <w:r w:rsidRPr="00D32B74">
        <w:rPr>
          <w:rFonts w:ascii="Times New Roman" w:hAnsi="Times New Roman"/>
          <w:sz w:val="24"/>
          <w:szCs w:val="24"/>
        </w:rPr>
        <w:t>Čeminac</w:t>
      </w:r>
      <w:proofErr w:type="spellEnd"/>
      <w:r>
        <w:rPr>
          <w:rFonts w:ascii="Times New Roman" w:hAnsi="Times New Roman"/>
          <w:sz w:val="24"/>
          <w:szCs w:val="24"/>
        </w:rPr>
        <w:t>,</w:t>
      </w:r>
      <w:r w:rsidRPr="007F455E">
        <w:rPr>
          <w:rFonts w:ascii="Times New Roman" w:hAnsi="Times New Roman"/>
          <w:sz w:val="24"/>
          <w:szCs w:val="24"/>
        </w:rPr>
        <w:t xml:space="preserve"> </w:t>
      </w:r>
      <w:r w:rsidRPr="00D32B74">
        <w:rPr>
          <w:rFonts w:ascii="Times New Roman" w:hAnsi="Times New Roman"/>
          <w:sz w:val="24"/>
          <w:szCs w:val="24"/>
        </w:rPr>
        <w:t xml:space="preserve">Kozarac, Grabovac, </w:t>
      </w:r>
      <w:proofErr w:type="spellStart"/>
      <w:r w:rsidRPr="00D32B74">
        <w:rPr>
          <w:rFonts w:ascii="Times New Roman" w:hAnsi="Times New Roman"/>
          <w:sz w:val="24"/>
          <w:szCs w:val="24"/>
        </w:rPr>
        <w:t>Mitrovac</w:t>
      </w:r>
      <w:proofErr w:type="spellEnd"/>
      <w:r w:rsidRPr="00D32B74">
        <w:rPr>
          <w:rFonts w:ascii="Times New Roman" w:hAnsi="Times New Roman"/>
          <w:sz w:val="24"/>
          <w:szCs w:val="24"/>
        </w:rPr>
        <w:t xml:space="preserve"> i Novi </w:t>
      </w:r>
      <w:proofErr w:type="spellStart"/>
      <w:r w:rsidRPr="00D32B74">
        <w:rPr>
          <w:rFonts w:ascii="Times New Roman" w:hAnsi="Times New Roman"/>
          <w:sz w:val="24"/>
          <w:szCs w:val="24"/>
        </w:rPr>
        <w:t>Čeminac</w:t>
      </w:r>
      <w:proofErr w:type="spellEnd"/>
      <w:r w:rsidRPr="00D32B74">
        <w:rPr>
          <w:rFonts w:ascii="Times New Roman" w:hAnsi="Times New Roman"/>
          <w:sz w:val="24"/>
          <w:szCs w:val="24"/>
        </w:rPr>
        <w:t>.</w:t>
      </w:r>
    </w:p>
    <w:p w:rsidR="00F606AC" w:rsidRDefault="00F606AC" w:rsidP="00F606AC">
      <w:pPr>
        <w:spacing w:line="240" w:lineRule="auto"/>
        <w:jc w:val="both"/>
        <w:rPr>
          <w:rFonts w:ascii="Times New Roman" w:hAnsi="Times New Roman"/>
          <w:sz w:val="24"/>
          <w:szCs w:val="24"/>
        </w:rPr>
      </w:pPr>
    </w:p>
    <w:p w:rsidR="00F606AC" w:rsidRDefault="00F606AC" w:rsidP="00F606AC">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II </w:t>
      </w:r>
      <w:r w:rsidRPr="00D31014">
        <w:rPr>
          <w:rFonts w:ascii="Times New Roman" w:hAnsi="Times New Roman"/>
          <w:sz w:val="24"/>
          <w:szCs w:val="24"/>
        </w:rPr>
        <w:t>ZONA:</w:t>
      </w:r>
    </w:p>
    <w:p w:rsidR="00F606AC" w:rsidRDefault="00F606AC" w:rsidP="00F606AC">
      <w:pPr>
        <w:autoSpaceDE w:val="0"/>
        <w:autoSpaceDN w:val="0"/>
        <w:adjustRightInd w:val="0"/>
        <w:spacing w:after="0" w:line="240" w:lineRule="auto"/>
        <w:jc w:val="both"/>
        <w:rPr>
          <w:rFonts w:ascii="Times New Roman" w:hAnsi="Times New Roman"/>
          <w:sz w:val="24"/>
          <w:szCs w:val="24"/>
        </w:rPr>
      </w:pPr>
      <w:r w:rsidRPr="007F455E">
        <w:rPr>
          <w:rFonts w:ascii="Times New Roman" w:hAnsi="Times New Roman"/>
          <w:sz w:val="24"/>
          <w:szCs w:val="24"/>
        </w:rPr>
        <w:t>Salaši, lugarnice , ostali  objekti</w:t>
      </w:r>
      <w:r>
        <w:rPr>
          <w:rFonts w:ascii="Times New Roman" w:hAnsi="Times New Roman"/>
          <w:sz w:val="24"/>
          <w:szCs w:val="24"/>
        </w:rPr>
        <w:t xml:space="preserve"> i</w:t>
      </w:r>
      <w:r w:rsidRPr="00D31014">
        <w:rPr>
          <w:rFonts w:ascii="Times New Roman" w:hAnsi="Times New Roman"/>
          <w:sz w:val="24"/>
          <w:szCs w:val="24"/>
        </w:rPr>
        <w:t xml:space="preserve"> ostala područja na teritoriju Općine </w:t>
      </w:r>
      <w:proofErr w:type="spellStart"/>
      <w:r>
        <w:rPr>
          <w:rFonts w:ascii="Times New Roman" w:hAnsi="Times New Roman"/>
          <w:sz w:val="24"/>
          <w:szCs w:val="24"/>
        </w:rPr>
        <w:t>Čeminac</w:t>
      </w:r>
      <w:proofErr w:type="spellEnd"/>
      <w:r>
        <w:rPr>
          <w:rFonts w:ascii="Times New Roman" w:hAnsi="Times New Roman"/>
          <w:sz w:val="24"/>
          <w:szCs w:val="24"/>
        </w:rPr>
        <w:t xml:space="preserve"> u katastarskoj Općini </w:t>
      </w:r>
      <w:proofErr w:type="spellStart"/>
      <w:r>
        <w:rPr>
          <w:rFonts w:ascii="Times New Roman" w:hAnsi="Times New Roman"/>
          <w:sz w:val="24"/>
          <w:szCs w:val="24"/>
        </w:rPr>
        <w:t>Čeminac</w:t>
      </w:r>
      <w:proofErr w:type="spellEnd"/>
      <w:r>
        <w:rPr>
          <w:rFonts w:ascii="Times New Roman" w:hAnsi="Times New Roman"/>
          <w:sz w:val="24"/>
          <w:szCs w:val="24"/>
        </w:rPr>
        <w:t>.</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b/>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11.</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Koeficijent zone (</w:t>
      </w:r>
      <w:proofErr w:type="spellStart"/>
      <w:r w:rsidRPr="00D31014">
        <w:rPr>
          <w:rFonts w:ascii="Times New Roman" w:hAnsi="Times New Roman"/>
          <w:sz w:val="24"/>
          <w:szCs w:val="24"/>
        </w:rPr>
        <w:t>Kz</w:t>
      </w:r>
      <w:proofErr w:type="spellEnd"/>
      <w:r w:rsidRPr="00D31014">
        <w:rPr>
          <w:rFonts w:ascii="Times New Roman" w:hAnsi="Times New Roman"/>
          <w:sz w:val="24"/>
          <w:szCs w:val="24"/>
        </w:rPr>
        <w:t>), za pojedine zone utvrđuju se:</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 xml:space="preserve">Za I zonu </w:t>
      </w:r>
      <w:r>
        <w:rPr>
          <w:rFonts w:ascii="Times New Roman" w:hAnsi="Times New Roman" w:cs="Times New Roman"/>
          <w:sz w:val="24"/>
          <w:szCs w:val="24"/>
        </w:rPr>
        <w:tab/>
      </w:r>
      <w:r w:rsidRPr="00D31014">
        <w:rPr>
          <w:rFonts w:ascii="Times New Roman" w:hAnsi="Times New Roman" w:cs="Times New Roman"/>
          <w:sz w:val="24"/>
          <w:szCs w:val="24"/>
        </w:rPr>
        <w:t>– 1,00,</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Za II zonu</w:t>
      </w:r>
      <w:r>
        <w:rPr>
          <w:rFonts w:ascii="Times New Roman" w:hAnsi="Times New Roman" w:cs="Times New Roman"/>
          <w:sz w:val="24"/>
          <w:szCs w:val="24"/>
        </w:rPr>
        <w:tab/>
      </w:r>
      <w:r w:rsidRPr="00D31014">
        <w:rPr>
          <w:rFonts w:ascii="Times New Roman" w:hAnsi="Times New Roman" w:cs="Times New Roman"/>
          <w:sz w:val="24"/>
          <w:szCs w:val="24"/>
        </w:rPr>
        <w:t xml:space="preserve">– </w:t>
      </w:r>
      <w:r>
        <w:rPr>
          <w:rFonts w:ascii="Times New Roman" w:hAnsi="Times New Roman" w:cs="Times New Roman"/>
          <w:sz w:val="24"/>
          <w:szCs w:val="24"/>
        </w:rPr>
        <w:t>0,90.</w:t>
      </w:r>
    </w:p>
    <w:p w:rsidR="00F606AC" w:rsidRPr="00D31014" w:rsidRDefault="00F606AC" w:rsidP="00F606AC">
      <w:pPr>
        <w:autoSpaceDE w:val="0"/>
        <w:autoSpaceDN w:val="0"/>
        <w:adjustRightInd w:val="0"/>
        <w:spacing w:after="0" w:line="240" w:lineRule="auto"/>
        <w:ind w:left="2832" w:firstLine="708"/>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ind w:firstLine="708"/>
        <w:jc w:val="both"/>
        <w:rPr>
          <w:rFonts w:ascii="Times New Roman" w:hAnsi="Times New Roman"/>
          <w:sz w:val="24"/>
          <w:szCs w:val="24"/>
        </w:rPr>
      </w:pPr>
      <w:r w:rsidRPr="00D31014">
        <w:rPr>
          <w:rFonts w:ascii="Times New Roman" w:hAnsi="Times New Roman"/>
          <w:bCs/>
          <w:sz w:val="24"/>
          <w:szCs w:val="24"/>
        </w:rPr>
        <w:t xml:space="preserve"> VII.  UTVRĐIVANJE</w:t>
      </w:r>
      <w:r w:rsidRPr="00D31014">
        <w:rPr>
          <w:rFonts w:ascii="Times New Roman" w:hAnsi="Times New Roman"/>
          <w:sz w:val="24"/>
          <w:szCs w:val="24"/>
        </w:rPr>
        <w:t xml:space="preserve"> KOEFICIJENTA NAMJENE (KN)</w:t>
      </w:r>
    </w:p>
    <w:p w:rsidR="00F606AC" w:rsidRPr="00D31014" w:rsidRDefault="00F606AC" w:rsidP="00F606AC">
      <w:pPr>
        <w:autoSpaceDE w:val="0"/>
        <w:autoSpaceDN w:val="0"/>
        <w:adjustRightInd w:val="0"/>
        <w:spacing w:after="0" w:line="240" w:lineRule="auto"/>
        <w:ind w:left="2832" w:firstLine="708"/>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12.</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Koeficijent namjene (Kn) ovisi o vrsti nekretnine i iznosi za:</w:t>
      </w:r>
    </w:p>
    <w:p w:rsidR="00F606AC" w:rsidRPr="00D31014" w:rsidRDefault="00F606AC" w:rsidP="00F606AC">
      <w:pPr>
        <w:autoSpaceDE w:val="0"/>
        <w:autoSpaceDN w:val="0"/>
        <w:adjustRightInd w:val="0"/>
        <w:spacing w:after="0" w:line="240" w:lineRule="auto"/>
        <w:ind w:firstLine="708"/>
        <w:jc w:val="both"/>
        <w:rPr>
          <w:rFonts w:ascii="Times New Roman" w:hAnsi="Times New Roman"/>
          <w:sz w:val="24"/>
          <w:szCs w:val="24"/>
        </w:rPr>
      </w:pPr>
      <w:r w:rsidRPr="00D31014">
        <w:rPr>
          <w:rFonts w:ascii="Times New Roman" w:hAnsi="Times New Roman"/>
          <w:sz w:val="24"/>
          <w:szCs w:val="24"/>
        </w:rPr>
        <w:t>- poslovni prostor koji služi za proizvodne djelatnosti: koeficijent</w:t>
      </w:r>
      <w:r>
        <w:rPr>
          <w:rFonts w:ascii="Times New Roman" w:hAnsi="Times New Roman"/>
          <w:sz w:val="24"/>
          <w:szCs w:val="24"/>
        </w:rPr>
        <w:tab/>
      </w:r>
      <w:r w:rsidRPr="00D31014">
        <w:rPr>
          <w:rFonts w:ascii="Times New Roman" w:hAnsi="Times New Roman"/>
          <w:sz w:val="24"/>
          <w:szCs w:val="24"/>
        </w:rPr>
        <w:t xml:space="preserve"> – 2,00 </w:t>
      </w:r>
    </w:p>
    <w:p w:rsidR="00F606AC" w:rsidRPr="00D31014" w:rsidRDefault="00F606AC" w:rsidP="00F606AC">
      <w:pPr>
        <w:autoSpaceDE w:val="0"/>
        <w:autoSpaceDN w:val="0"/>
        <w:adjustRightInd w:val="0"/>
        <w:spacing w:after="0" w:line="240" w:lineRule="auto"/>
        <w:ind w:firstLine="708"/>
        <w:jc w:val="both"/>
        <w:rPr>
          <w:rFonts w:ascii="Times New Roman" w:hAnsi="Times New Roman"/>
          <w:sz w:val="24"/>
          <w:szCs w:val="24"/>
        </w:rPr>
      </w:pPr>
      <w:r w:rsidRPr="00D31014">
        <w:rPr>
          <w:rFonts w:ascii="Times New Roman" w:hAnsi="Times New Roman"/>
          <w:sz w:val="24"/>
          <w:szCs w:val="24"/>
        </w:rPr>
        <w:t>- poslovni prostor koji služi za obavljanje ostalih djelatnosti: koeficijent -3,00</w:t>
      </w:r>
    </w:p>
    <w:p w:rsidR="00F606AC" w:rsidRPr="00D31014" w:rsidRDefault="00F606AC" w:rsidP="00F606AC">
      <w:pPr>
        <w:autoSpaceDE w:val="0"/>
        <w:autoSpaceDN w:val="0"/>
        <w:adjustRightInd w:val="0"/>
        <w:spacing w:after="0" w:line="240" w:lineRule="auto"/>
        <w:ind w:left="708"/>
        <w:jc w:val="both"/>
        <w:rPr>
          <w:rFonts w:ascii="Times New Roman" w:hAnsi="Times New Roman"/>
          <w:sz w:val="24"/>
          <w:szCs w:val="24"/>
        </w:rPr>
      </w:pPr>
      <w:r w:rsidRPr="00D31014">
        <w:rPr>
          <w:rFonts w:ascii="Times New Roman" w:hAnsi="Times New Roman"/>
          <w:sz w:val="24"/>
          <w:szCs w:val="24"/>
        </w:rPr>
        <w:t xml:space="preserve">- građevno zemljište koje služi u svrhu obavljanja poslovne djelatnosti: koeficijent –    </w:t>
      </w:r>
    </w:p>
    <w:p w:rsidR="00F606AC" w:rsidRPr="00D31014" w:rsidRDefault="00F606AC" w:rsidP="00F606AC">
      <w:pPr>
        <w:autoSpaceDE w:val="0"/>
        <w:autoSpaceDN w:val="0"/>
        <w:adjustRightInd w:val="0"/>
        <w:spacing w:after="0" w:line="240" w:lineRule="auto"/>
        <w:ind w:left="708"/>
        <w:jc w:val="both"/>
        <w:rPr>
          <w:rFonts w:ascii="Times New Roman" w:hAnsi="Times New Roman"/>
          <w:sz w:val="24"/>
          <w:szCs w:val="24"/>
        </w:rPr>
      </w:pPr>
      <w:r w:rsidRPr="00D31014">
        <w:rPr>
          <w:rFonts w:ascii="Times New Roman" w:hAnsi="Times New Roman"/>
          <w:sz w:val="24"/>
          <w:szCs w:val="24"/>
        </w:rPr>
        <w:t xml:space="preserve">  0,</w:t>
      </w:r>
      <w:r>
        <w:rPr>
          <w:rFonts w:ascii="Times New Roman" w:hAnsi="Times New Roman"/>
          <w:sz w:val="24"/>
          <w:szCs w:val="24"/>
        </w:rPr>
        <w:t>50</w:t>
      </w:r>
      <w:r w:rsidRPr="00D31014">
        <w:rPr>
          <w:rFonts w:ascii="Times New Roman" w:hAnsi="Times New Roman"/>
          <w:sz w:val="24"/>
          <w:szCs w:val="24"/>
        </w:rPr>
        <w:t>.</w:t>
      </w:r>
    </w:p>
    <w:p w:rsidR="00F606AC" w:rsidRPr="00D31014" w:rsidRDefault="00F606AC" w:rsidP="00F606AC">
      <w:pPr>
        <w:autoSpaceDE w:val="0"/>
        <w:autoSpaceDN w:val="0"/>
        <w:adjustRightInd w:val="0"/>
        <w:spacing w:after="0" w:line="240" w:lineRule="auto"/>
        <w:ind w:left="708"/>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ind w:firstLine="708"/>
        <w:jc w:val="both"/>
        <w:rPr>
          <w:rFonts w:ascii="Times New Roman" w:hAnsi="Times New Roman"/>
          <w:b/>
          <w:sz w:val="24"/>
          <w:szCs w:val="24"/>
        </w:rPr>
      </w:pPr>
      <w:r w:rsidRPr="00D31014">
        <w:rPr>
          <w:rFonts w:ascii="Times New Roman" w:hAnsi="Times New Roman"/>
          <w:bCs/>
          <w:sz w:val="24"/>
          <w:szCs w:val="24"/>
        </w:rPr>
        <w:t xml:space="preserve">VIII.  UTVRĐIVANJE </w:t>
      </w:r>
      <w:r w:rsidRPr="00D31014">
        <w:rPr>
          <w:rFonts w:ascii="Times New Roman" w:hAnsi="Times New Roman"/>
          <w:sz w:val="24"/>
          <w:szCs w:val="24"/>
        </w:rPr>
        <w:t>VRIJEDNOSTI BODA (B)</w:t>
      </w:r>
    </w:p>
    <w:p w:rsidR="00F606AC" w:rsidRPr="00D31014" w:rsidRDefault="00F606AC" w:rsidP="00F606AC">
      <w:pPr>
        <w:autoSpaceDE w:val="0"/>
        <w:autoSpaceDN w:val="0"/>
        <w:adjustRightInd w:val="0"/>
        <w:spacing w:after="0" w:line="240" w:lineRule="auto"/>
        <w:ind w:left="708" w:firstLine="708"/>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                                                         </w:t>
      </w:r>
      <w:r w:rsidRPr="00D31014">
        <w:rPr>
          <w:rFonts w:ascii="Times New Roman" w:hAnsi="Times New Roman"/>
          <w:sz w:val="24"/>
          <w:szCs w:val="24"/>
        </w:rPr>
        <w:tab/>
      </w:r>
      <w:r w:rsidRPr="00D31014">
        <w:rPr>
          <w:rFonts w:ascii="Times New Roman" w:hAnsi="Times New Roman"/>
          <w:sz w:val="24"/>
          <w:szCs w:val="24"/>
        </w:rPr>
        <w:tab/>
        <w:t>Članak 13.</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Vrijednost boda (B) za obračun komunalne naknade utvrđuje se u visini od 0,</w:t>
      </w:r>
      <w:r>
        <w:rPr>
          <w:rFonts w:ascii="Times New Roman" w:hAnsi="Times New Roman"/>
          <w:sz w:val="24"/>
          <w:szCs w:val="24"/>
        </w:rPr>
        <w:t>2</w:t>
      </w:r>
      <w:r w:rsidRPr="00D31014">
        <w:rPr>
          <w:rFonts w:ascii="Times New Roman" w:hAnsi="Times New Roman"/>
          <w:sz w:val="24"/>
          <w:szCs w:val="24"/>
        </w:rPr>
        <w:t>5 kuna po m².</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Ako Općinsko vijeće ne odredi vrijednost boda (B) najkasnije do kraja studenog tekuće godine, za obračun komunalne naknade u slijedećoj kalendarskoj godini vrijednost boda se ne mijenja.</w:t>
      </w:r>
    </w:p>
    <w:p w:rsidR="00F606AC" w:rsidRPr="00D31014" w:rsidRDefault="00F606AC" w:rsidP="00F606AC">
      <w:pPr>
        <w:autoSpaceDE w:val="0"/>
        <w:autoSpaceDN w:val="0"/>
        <w:adjustRightInd w:val="0"/>
        <w:spacing w:after="0" w:line="240" w:lineRule="auto"/>
        <w:ind w:left="2124" w:firstLine="708"/>
        <w:jc w:val="both"/>
        <w:rPr>
          <w:rFonts w:ascii="Times New Roman" w:hAnsi="Times New Roman"/>
          <w:bCs/>
          <w:sz w:val="24"/>
          <w:szCs w:val="24"/>
        </w:rPr>
      </w:pPr>
    </w:p>
    <w:p w:rsidR="00F606AC" w:rsidRPr="00D31014" w:rsidRDefault="00F606AC" w:rsidP="00F606AC">
      <w:pPr>
        <w:pStyle w:val="Odlomakpopisa"/>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D31014">
        <w:rPr>
          <w:rFonts w:ascii="Times New Roman" w:hAnsi="Times New Roman" w:cs="Times New Roman"/>
          <w:bCs/>
          <w:sz w:val="24"/>
          <w:szCs w:val="24"/>
        </w:rPr>
        <w:t>ODREĐIVANJE VISINE KOMUNALNE NAKNADE</w:t>
      </w:r>
    </w:p>
    <w:p w:rsidR="00F606AC" w:rsidRPr="00D31014" w:rsidRDefault="00F606AC" w:rsidP="00F606AC">
      <w:pPr>
        <w:autoSpaceDE w:val="0"/>
        <w:autoSpaceDN w:val="0"/>
        <w:adjustRightInd w:val="0"/>
        <w:spacing w:after="0" w:line="240" w:lineRule="auto"/>
        <w:jc w:val="both"/>
        <w:rPr>
          <w:rFonts w:ascii="Times New Roman" w:hAnsi="Times New Roman"/>
          <w:bCs/>
          <w:sz w:val="24"/>
          <w:szCs w:val="24"/>
        </w:rPr>
      </w:pPr>
    </w:p>
    <w:p w:rsidR="00F606AC" w:rsidRPr="00D31014" w:rsidRDefault="00F606AC" w:rsidP="00F606AC">
      <w:pPr>
        <w:autoSpaceDE w:val="0"/>
        <w:autoSpaceDN w:val="0"/>
        <w:adjustRightInd w:val="0"/>
        <w:spacing w:after="0" w:line="240" w:lineRule="auto"/>
        <w:ind w:left="3540" w:firstLine="708"/>
        <w:rPr>
          <w:rFonts w:ascii="Times New Roman" w:hAnsi="Times New Roman"/>
          <w:sz w:val="24"/>
          <w:szCs w:val="24"/>
        </w:rPr>
      </w:pPr>
      <w:r w:rsidRPr="00D31014">
        <w:rPr>
          <w:rFonts w:ascii="Times New Roman" w:hAnsi="Times New Roman"/>
          <w:sz w:val="24"/>
          <w:szCs w:val="24"/>
        </w:rPr>
        <w:t>Članak 14.</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Visina komunalne naknade određuje se ovisno o:</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 lokaciji nekretnine, odnosno zoni u kojoj se nekretnina nalazi </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 vrsti nekretnina iz članka </w:t>
      </w:r>
      <w:r>
        <w:rPr>
          <w:rFonts w:ascii="Times New Roman" w:hAnsi="Times New Roman"/>
          <w:sz w:val="24"/>
          <w:szCs w:val="24"/>
        </w:rPr>
        <w:t>6</w:t>
      </w:r>
      <w:r w:rsidRPr="00D31014">
        <w:rPr>
          <w:rFonts w:ascii="Times New Roman" w:hAnsi="Times New Roman"/>
          <w:sz w:val="24"/>
          <w:szCs w:val="24"/>
        </w:rPr>
        <w:t>. ove Odluke.</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15.</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Komunalna naknada obračunava se po m² površine i to za stambeni, poslovni i garažni prostor po jedinici korisne površine koja se utvrđuje na način propisan Uredbom o uvjetima i mjerilima za utvrđivanje zaštićene najamnine („Narodne novine“ br. 40/97), a za građevno zemljište i neizgrađeno građevno zemljište po jedinici stvarne površine.</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ind w:left="3540" w:firstLine="708"/>
        <w:rPr>
          <w:rFonts w:ascii="Times New Roman" w:hAnsi="Times New Roman"/>
          <w:sz w:val="24"/>
          <w:szCs w:val="24"/>
        </w:rPr>
      </w:pPr>
      <w:r w:rsidRPr="00D31014">
        <w:rPr>
          <w:rFonts w:ascii="Times New Roman" w:hAnsi="Times New Roman"/>
          <w:sz w:val="24"/>
          <w:szCs w:val="24"/>
        </w:rPr>
        <w:t>Članak 16.</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Mjesečni iznos komunalne naknade po m² obračunske površine nekretnine utvrđuje se</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množenjem:</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 površine nekretnine izražene u kvadratnim metrima  P (m²) </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vrijednosti obračunske jedinice- boda (B), određene</w:t>
      </w:r>
      <w:r w:rsidRPr="00D31014">
        <w:rPr>
          <w:rFonts w:ascii="Times New Roman" w:hAnsi="Times New Roman"/>
          <w:b/>
          <w:sz w:val="24"/>
          <w:szCs w:val="24"/>
        </w:rPr>
        <w:t xml:space="preserve"> </w:t>
      </w:r>
      <w:r w:rsidRPr="00D31014">
        <w:rPr>
          <w:rFonts w:ascii="Times New Roman" w:hAnsi="Times New Roman"/>
          <w:sz w:val="24"/>
          <w:szCs w:val="24"/>
        </w:rPr>
        <w:t>u kunama po m²</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koeficijenta zone (</w:t>
      </w:r>
      <w:proofErr w:type="spellStart"/>
      <w:r w:rsidRPr="00D31014">
        <w:rPr>
          <w:rFonts w:ascii="Times New Roman" w:hAnsi="Times New Roman"/>
          <w:sz w:val="24"/>
          <w:szCs w:val="24"/>
        </w:rPr>
        <w:t>Kz</w:t>
      </w:r>
      <w:proofErr w:type="spellEnd"/>
      <w:r w:rsidRPr="00D31014">
        <w:rPr>
          <w:rFonts w:ascii="Times New Roman" w:hAnsi="Times New Roman"/>
          <w:sz w:val="24"/>
          <w:szCs w:val="24"/>
        </w:rPr>
        <w:t>)</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koeficijenta namjene (Kn).</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tbl>
      <w:tblPr>
        <w:tblW w:w="0" w:type="auto"/>
        <w:tblInd w:w="2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9"/>
      </w:tblGrid>
      <w:tr w:rsidR="00F606AC" w:rsidRPr="00D31014" w:rsidTr="0048649C">
        <w:trPr>
          <w:trHeight w:val="769"/>
        </w:trPr>
        <w:tc>
          <w:tcPr>
            <w:tcW w:w="5159" w:type="dxa"/>
            <w:shd w:val="clear" w:color="auto" w:fill="D9D9D9" w:themeFill="background1" w:themeFillShade="D9"/>
          </w:tcPr>
          <w:p w:rsidR="00F606AC" w:rsidRPr="00D31014" w:rsidRDefault="00F606AC" w:rsidP="0048649C">
            <w:pPr>
              <w:shd w:val="clear" w:color="auto" w:fill="D9D9D9" w:themeFill="background1" w:themeFillShade="D9"/>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 Formula za obračun komunalne naknade glasi:</w:t>
            </w:r>
          </w:p>
          <w:p w:rsidR="00F606AC" w:rsidRPr="00D31014" w:rsidRDefault="00F606AC" w:rsidP="0048649C">
            <w:pPr>
              <w:shd w:val="clear" w:color="auto" w:fill="D9D9D9" w:themeFill="background1" w:themeFillShade="D9"/>
              <w:autoSpaceDE w:val="0"/>
              <w:autoSpaceDN w:val="0"/>
              <w:adjustRightInd w:val="0"/>
              <w:spacing w:after="0" w:line="240" w:lineRule="auto"/>
              <w:jc w:val="both"/>
              <w:rPr>
                <w:rFonts w:ascii="Times New Roman" w:hAnsi="Times New Roman"/>
                <w:b/>
                <w:sz w:val="24"/>
                <w:szCs w:val="24"/>
              </w:rPr>
            </w:pP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b/>
                <w:sz w:val="24"/>
                <w:szCs w:val="24"/>
              </w:rPr>
              <w:t xml:space="preserve">KN= B x </w:t>
            </w:r>
            <w:proofErr w:type="spellStart"/>
            <w:r w:rsidRPr="00D31014">
              <w:rPr>
                <w:rFonts w:ascii="Times New Roman" w:hAnsi="Times New Roman"/>
                <w:b/>
                <w:sz w:val="24"/>
                <w:szCs w:val="24"/>
              </w:rPr>
              <w:t>Kz</w:t>
            </w:r>
            <w:proofErr w:type="spellEnd"/>
            <w:r w:rsidRPr="00D31014">
              <w:rPr>
                <w:rFonts w:ascii="Times New Roman" w:hAnsi="Times New Roman"/>
                <w:b/>
                <w:sz w:val="24"/>
                <w:szCs w:val="24"/>
              </w:rPr>
              <w:t xml:space="preserve"> x Kn x Pm²</w:t>
            </w:r>
          </w:p>
        </w:tc>
      </w:tr>
    </w:tbl>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pStyle w:val="Odlomakpopisa"/>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D31014">
        <w:rPr>
          <w:rFonts w:ascii="Times New Roman" w:hAnsi="Times New Roman" w:cs="Times New Roman"/>
          <w:bCs/>
          <w:sz w:val="24"/>
          <w:szCs w:val="24"/>
        </w:rPr>
        <w:t>RJEŠENJE O KOMUNALNOJ NAKNADI</w:t>
      </w:r>
    </w:p>
    <w:p w:rsidR="00F606AC" w:rsidRPr="00D31014" w:rsidRDefault="00F606AC" w:rsidP="00F606AC">
      <w:pPr>
        <w:pStyle w:val="Odlomakpopisa"/>
        <w:autoSpaceDE w:val="0"/>
        <w:autoSpaceDN w:val="0"/>
        <w:adjustRightInd w:val="0"/>
        <w:spacing w:after="0" w:line="240" w:lineRule="auto"/>
        <w:ind w:left="1080"/>
        <w:jc w:val="both"/>
        <w:rPr>
          <w:rFonts w:ascii="Times New Roman" w:hAnsi="Times New Roman" w:cs="Times New Roman"/>
          <w:bCs/>
          <w:sz w:val="24"/>
          <w:szCs w:val="24"/>
        </w:rPr>
      </w:pPr>
    </w:p>
    <w:p w:rsidR="00F606AC" w:rsidRPr="00D31014" w:rsidRDefault="00F606AC" w:rsidP="00F606AC">
      <w:pPr>
        <w:autoSpaceDE w:val="0"/>
        <w:autoSpaceDN w:val="0"/>
        <w:adjustRightInd w:val="0"/>
        <w:spacing w:after="0" w:line="240" w:lineRule="auto"/>
        <w:ind w:left="3540" w:firstLine="708"/>
        <w:rPr>
          <w:rFonts w:ascii="Times New Roman" w:hAnsi="Times New Roman"/>
          <w:sz w:val="24"/>
          <w:szCs w:val="24"/>
        </w:rPr>
      </w:pPr>
      <w:r w:rsidRPr="00D31014">
        <w:rPr>
          <w:rFonts w:ascii="Times New Roman" w:hAnsi="Times New Roman"/>
          <w:sz w:val="24"/>
          <w:szCs w:val="24"/>
        </w:rPr>
        <w:t>Članak 17.</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Obveza plaćanja komunalne naknade, visina komunalne naknade po m² obračunske površine i mjesečni iznos komunalne naknade određuje se rješenjem, koje donosi Jedinstveni upravni odjel Općine </w:t>
      </w:r>
      <w:proofErr w:type="spellStart"/>
      <w:r>
        <w:rPr>
          <w:rFonts w:ascii="Times New Roman" w:hAnsi="Times New Roman"/>
          <w:sz w:val="24"/>
          <w:szCs w:val="24"/>
        </w:rPr>
        <w:t>Čeminac</w:t>
      </w:r>
      <w:proofErr w:type="spellEnd"/>
      <w:r w:rsidRPr="00D31014">
        <w:rPr>
          <w:rFonts w:ascii="Times New Roman" w:hAnsi="Times New Roman"/>
          <w:sz w:val="24"/>
          <w:szCs w:val="24"/>
        </w:rPr>
        <w:t>.</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Default="00F606AC" w:rsidP="00F606AC">
      <w:pPr>
        <w:autoSpaceDE w:val="0"/>
        <w:autoSpaceDN w:val="0"/>
        <w:adjustRightInd w:val="0"/>
        <w:spacing w:after="0" w:line="240" w:lineRule="auto"/>
        <w:ind w:left="3540" w:firstLine="708"/>
        <w:rPr>
          <w:rFonts w:ascii="Times New Roman" w:hAnsi="Times New Roman"/>
          <w:sz w:val="24"/>
          <w:szCs w:val="24"/>
        </w:rPr>
      </w:pPr>
    </w:p>
    <w:p w:rsidR="00F606AC" w:rsidRDefault="00F606AC" w:rsidP="00F606AC">
      <w:pPr>
        <w:autoSpaceDE w:val="0"/>
        <w:autoSpaceDN w:val="0"/>
        <w:adjustRightInd w:val="0"/>
        <w:spacing w:after="0" w:line="240" w:lineRule="auto"/>
        <w:ind w:left="3540" w:firstLine="708"/>
        <w:rPr>
          <w:rFonts w:ascii="Times New Roman" w:hAnsi="Times New Roman"/>
          <w:sz w:val="24"/>
          <w:szCs w:val="24"/>
        </w:rPr>
      </w:pPr>
    </w:p>
    <w:p w:rsidR="00F606AC" w:rsidRDefault="00F606AC" w:rsidP="00F606AC">
      <w:pPr>
        <w:autoSpaceDE w:val="0"/>
        <w:autoSpaceDN w:val="0"/>
        <w:adjustRightInd w:val="0"/>
        <w:spacing w:after="0" w:line="240" w:lineRule="auto"/>
        <w:ind w:left="3540" w:firstLine="708"/>
        <w:rPr>
          <w:rFonts w:ascii="Times New Roman" w:hAnsi="Times New Roman"/>
          <w:sz w:val="24"/>
          <w:szCs w:val="24"/>
        </w:rPr>
      </w:pPr>
    </w:p>
    <w:p w:rsidR="00F606AC" w:rsidRDefault="00F606AC" w:rsidP="00F606AC">
      <w:pPr>
        <w:autoSpaceDE w:val="0"/>
        <w:autoSpaceDN w:val="0"/>
        <w:adjustRightInd w:val="0"/>
        <w:spacing w:after="0" w:line="240" w:lineRule="auto"/>
        <w:ind w:left="3540" w:firstLine="708"/>
        <w:rPr>
          <w:rFonts w:ascii="Times New Roman" w:hAnsi="Times New Roman"/>
          <w:sz w:val="24"/>
          <w:szCs w:val="24"/>
        </w:rPr>
      </w:pPr>
    </w:p>
    <w:p w:rsidR="00F606AC" w:rsidRPr="00D31014" w:rsidRDefault="00F606AC" w:rsidP="00F606AC">
      <w:pPr>
        <w:autoSpaceDE w:val="0"/>
        <w:autoSpaceDN w:val="0"/>
        <w:adjustRightInd w:val="0"/>
        <w:spacing w:after="0" w:line="240" w:lineRule="auto"/>
        <w:ind w:left="3540" w:firstLine="708"/>
        <w:rPr>
          <w:rFonts w:ascii="Times New Roman" w:hAnsi="Times New Roman"/>
          <w:sz w:val="24"/>
          <w:szCs w:val="24"/>
        </w:rPr>
      </w:pPr>
      <w:r w:rsidRPr="00D31014">
        <w:rPr>
          <w:rFonts w:ascii="Times New Roman" w:hAnsi="Times New Roman"/>
          <w:sz w:val="24"/>
          <w:szCs w:val="24"/>
        </w:rPr>
        <w:t>Članak 18.</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Rješenje o komunalnoj naknadi donosi se za kalendarsku godinu do 31. ožujka tekuće godine, ako se na osnovi odluke predstavničkog tijela mijenja njezina visina u odnosu na prethodnu godinu.</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Izdano Rješenje o komunalnoj naknadi je trajno važeće odnosno vrijedi do donošenja novoga Rješenja.</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ind w:left="3540" w:firstLine="708"/>
        <w:rPr>
          <w:rFonts w:ascii="Times New Roman" w:hAnsi="Times New Roman"/>
          <w:sz w:val="24"/>
          <w:szCs w:val="24"/>
        </w:rPr>
      </w:pPr>
      <w:r w:rsidRPr="00D31014">
        <w:rPr>
          <w:rFonts w:ascii="Times New Roman" w:hAnsi="Times New Roman"/>
          <w:sz w:val="24"/>
          <w:szCs w:val="24"/>
        </w:rPr>
        <w:t>Članak 19.</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FIZIČKE OSOBE plaćaju komunalnu naknadu tromjesečno i to: </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za prvi kvartal do 15. 03. tekuće godine,</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 xml:space="preserve">za drugi kvartal do 15.07. tekuće godine, </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31014">
        <w:rPr>
          <w:rFonts w:ascii="Times New Roman" w:hAnsi="Times New Roman" w:cs="Times New Roman"/>
          <w:sz w:val="24"/>
          <w:szCs w:val="24"/>
        </w:rPr>
        <w:t xml:space="preserve">za treći kvartal do 15.10. tekuće godine, </w:t>
      </w:r>
    </w:p>
    <w:p w:rsidR="00F606AC" w:rsidRPr="00D31014" w:rsidRDefault="00F606AC" w:rsidP="00F606AC">
      <w:pPr>
        <w:pStyle w:val="Odlomakpopisa"/>
        <w:numPr>
          <w:ilvl w:val="0"/>
          <w:numId w:val="3"/>
        </w:numPr>
        <w:autoSpaceDE w:val="0"/>
        <w:autoSpaceDN w:val="0"/>
        <w:adjustRightInd w:val="0"/>
        <w:spacing w:after="0" w:line="240" w:lineRule="auto"/>
        <w:jc w:val="both"/>
        <w:rPr>
          <w:rFonts w:ascii="Times New Roman" w:hAnsi="Times New Roman" w:cs="Times New Roman"/>
          <w:b/>
          <w:sz w:val="24"/>
          <w:szCs w:val="24"/>
        </w:rPr>
      </w:pPr>
      <w:r w:rsidRPr="00D31014">
        <w:rPr>
          <w:rFonts w:ascii="Times New Roman" w:hAnsi="Times New Roman" w:cs="Times New Roman"/>
          <w:sz w:val="24"/>
          <w:szCs w:val="24"/>
        </w:rPr>
        <w:t>za četvrti kvartal do 15.01. sljedeće godine.</w:t>
      </w:r>
    </w:p>
    <w:p w:rsidR="00F606AC" w:rsidRPr="00D31014" w:rsidRDefault="00F606AC" w:rsidP="00F606AC">
      <w:pPr>
        <w:autoSpaceDE w:val="0"/>
        <w:autoSpaceDN w:val="0"/>
        <w:adjustRightInd w:val="0"/>
        <w:spacing w:after="0" w:line="240" w:lineRule="auto"/>
        <w:jc w:val="both"/>
        <w:rPr>
          <w:rFonts w:ascii="Times New Roman" w:hAnsi="Times New Roman"/>
          <w:b/>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PRAVNE OSOBE plaćaju komunalnu naknadu mjesečno i to do 15-</w:t>
      </w:r>
      <w:proofErr w:type="spellStart"/>
      <w:r w:rsidRPr="00D31014">
        <w:rPr>
          <w:rFonts w:ascii="Times New Roman" w:hAnsi="Times New Roman"/>
          <w:sz w:val="24"/>
          <w:szCs w:val="24"/>
        </w:rPr>
        <w:t>og</w:t>
      </w:r>
      <w:proofErr w:type="spellEnd"/>
      <w:r w:rsidRPr="00D31014">
        <w:rPr>
          <w:rFonts w:ascii="Times New Roman" w:hAnsi="Times New Roman"/>
          <w:sz w:val="24"/>
          <w:szCs w:val="24"/>
        </w:rPr>
        <w:t xml:space="preserve"> u mjesecu za protekli mjesec.</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Na zakašnjele uplate plaća se zakonska zatezna kamata.</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20.</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U slučaju potpunog ili djelomičnog oslobađanja plaćanja obveze komunalne naknade,</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sredstva komunalne naknade namiriti će se iz proračuna Općine </w:t>
      </w:r>
      <w:proofErr w:type="spellStart"/>
      <w:r>
        <w:rPr>
          <w:rFonts w:ascii="Times New Roman" w:hAnsi="Times New Roman"/>
          <w:sz w:val="24"/>
          <w:szCs w:val="24"/>
        </w:rPr>
        <w:t>Čeminac</w:t>
      </w:r>
      <w:proofErr w:type="spellEnd"/>
      <w:r w:rsidRPr="00D31014">
        <w:rPr>
          <w:rFonts w:ascii="Times New Roman" w:hAnsi="Times New Roman"/>
          <w:sz w:val="24"/>
          <w:szCs w:val="24"/>
        </w:rPr>
        <w:t>.</w:t>
      </w:r>
    </w:p>
    <w:p w:rsidR="00F606AC" w:rsidRPr="00D31014" w:rsidRDefault="00F606AC" w:rsidP="00F606AC">
      <w:pPr>
        <w:autoSpaceDE w:val="0"/>
        <w:autoSpaceDN w:val="0"/>
        <w:adjustRightInd w:val="0"/>
        <w:spacing w:after="0" w:line="240" w:lineRule="auto"/>
        <w:rPr>
          <w:rFonts w:ascii="Times New Roman" w:hAnsi="Times New Roman"/>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21.</w:t>
      </w:r>
    </w:p>
    <w:p w:rsidR="00F606AC"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bCs/>
          <w:sz w:val="24"/>
          <w:szCs w:val="24"/>
        </w:rPr>
        <w:t xml:space="preserve">Protiv rješenja Jedinstvenog upravnog odjela </w:t>
      </w:r>
      <w:r>
        <w:rPr>
          <w:rFonts w:ascii="Times New Roman" w:hAnsi="Times New Roman"/>
          <w:bCs/>
          <w:sz w:val="24"/>
          <w:szCs w:val="24"/>
        </w:rPr>
        <w:t xml:space="preserve">Općine </w:t>
      </w:r>
      <w:proofErr w:type="spellStart"/>
      <w:r>
        <w:rPr>
          <w:rFonts w:ascii="Times New Roman" w:hAnsi="Times New Roman"/>
          <w:bCs/>
          <w:sz w:val="24"/>
          <w:szCs w:val="24"/>
        </w:rPr>
        <w:t>Čeminac</w:t>
      </w:r>
      <w:proofErr w:type="spellEnd"/>
      <w:r w:rsidRPr="00D31014">
        <w:rPr>
          <w:rFonts w:ascii="Times New Roman" w:hAnsi="Times New Roman"/>
          <w:bCs/>
          <w:sz w:val="24"/>
          <w:szCs w:val="24"/>
        </w:rPr>
        <w:t xml:space="preserve"> obveznik može  izjaviti žalbu </w:t>
      </w:r>
      <w:r w:rsidRPr="00D31014">
        <w:rPr>
          <w:rFonts w:ascii="Times New Roman" w:hAnsi="Times New Roman"/>
          <w:sz w:val="24"/>
          <w:szCs w:val="24"/>
        </w:rPr>
        <w:t>Upravnom odjelu za upravne i pravne poslove Osječko-baranjske županije.</w:t>
      </w:r>
    </w:p>
    <w:p w:rsidR="00F606AC"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Default="00F606AC" w:rsidP="00F606AC">
      <w:pPr>
        <w:autoSpaceDE w:val="0"/>
        <w:autoSpaceDN w:val="0"/>
        <w:adjustRightInd w:val="0"/>
        <w:spacing w:after="0" w:line="240" w:lineRule="auto"/>
        <w:ind w:left="3540" w:firstLine="708"/>
        <w:jc w:val="both"/>
        <w:rPr>
          <w:rFonts w:ascii="Times New Roman" w:hAnsi="Times New Roman"/>
          <w:bCs/>
          <w:sz w:val="24"/>
          <w:szCs w:val="24"/>
        </w:rPr>
      </w:pPr>
      <w:r w:rsidRPr="00D31014">
        <w:rPr>
          <w:rFonts w:ascii="Times New Roman" w:hAnsi="Times New Roman"/>
          <w:sz w:val="24"/>
          <w:szCs w:val="24"/>
        </w:rPr>
        <w:t>Članak 22.</w:t>
      </w:r>
      <w:r w:rsidRPr="00D31014">
        <w:rPr>
          <w:rFonts w:ascii="Times New Roman" w:hAnsi="Times New Roman"/>
          <w:bCs/>
          <w:sz w:val="24"/>
          <w:szCs w:val="24"/>
        </w:rPr>
        <w:t xml:space="preserve"> </w:t>
      </w: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bCs/>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Izvršno rješenje o komunalnoj naknadi izvršava Jedinstveni pravni odjel Općine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u postupku i na način određen propisima o prisilnoj naplati poreza na dohodak, odnosno dobit.</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pStyle w:val="Odlomakpopisa"/>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D31014">
        <w:rPr>
          <w:rFonts w:ascii="Times New Roman" w:hAnsi="Times New Roman" w:cs="Times New Roman"/>
          <w:bCs/>
          <w:sz w:val="24"/>
          <w:szCs w:val="24"/>
        </w:rPr>
        <w:t>PRIJELAZNE I ZAVRŠNE ODREDBE</w:t>
      </w:r>
    </w:p>
    <w:p w:rsidR="00F606AC" w:rsidRPr="00D31014" w:rsidRDefault="00F606AC" w:rsidP="00F606AC">
      <w:pPr>
        <w:autoSpaceDE w:val="0"/>
        <w:autoSpaceDN w:val="0"/>
        <w:adjustRightInd w:val="0"/>
        <w:spacing w:after="0" w:line="240" w:lineRule="auto"/>
        <w:ind w:left="2124"/>
        <w:jc w:val="both"/>
        <w:rPr>
          <w:rFonts w:ascii="Times New Roman" w:hAnsi="Times New Roman"/>
          <w:b/>
          <w:bCs/>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bCs/>
          <w:sz w:val="24"/>
          <w:szCs w:val="24"/>
        </w:rPr>
      </w:pPr>
      <w:r w:rsidRPr="00D31014">
        <w:rPr>
          <w:rFonts w:ascii="Times New Roman" w:hAnsi="Times New Roman"/>
          <w:bCs/>
          <w:sz w:val="24"/>
          <w:szCs w:val="24"/>
        </w:rPr>
        <w:t>Članak 23.</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Sredstva komunalne naknade raspoređuju se prema Programu održavanja komunalne infrastrukture za djelatnosti iz članka 2. ove Odluke, koji donosi Općinsko vijeće za svaku kalendarsku godinu.</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24.</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Na dan primjene ove Odluke prestaje važiti Odluka o komunalnoj naknadi („Službeni</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glasnik” Općine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w:t>
      </w:r>
      <w:r>
        <w:rPr>
          <w:rFonts w:ascii="Times New Roman" w:hAnsi="Times New Roman"/>
          <w:sz w:val="24"/>
          <w:szCs w:val="24"/>
        </w:rPr>
        <w:t>br.</w:t>
      </w:r>
      <w:r w:rsidRPr="00D31014">
        <w:rPr>
          <w:rFonts w:ascii="Times New Roman" w:hAnsi="Times New Roman"/>
          <w:sz w:val="24"/>
          <w:szCs w:val="24"/>
        </w:rPr>
        <w:t xml:space="preserve">3/00).  </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25.</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Svi postupci započeti do stupanja na snagu ove Odluke završit će se prema Odluci o komunalnoj naknadi („Službeni glasnik” Općine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w:t>
      </w:r>
      <w:r>
        <w:rPr>
          <w:rFonts w:ascii="Times New Roman" w:hAnsi="Times New Roman"/>
          <w:sz w:val="24"/>
          <w:szCs w:val="24"/>
        </w:rPr>
        <w:t>br.</w:t>
      </w:r>
      <w:r w:rsidRPr="00D31014">
        <w:rPr>
          <w:rFonts w:ascii="Times New Roman" w:hAnsi="Times New Roman"/>
          <w:sz w:val="24"/>
          <w:szCs w:val="24"/>
        </w:rPr>
        <w:t xml:space="preserve">3/00).  </w:t>
      </w:r>
    </w:p>
    <w:p w:rsidR="00F606AC" w:rsidRPr="00D31014" w:rsidRDefault="00F606AC" w:rsidP="00F606AC">
      <w:pPr>
        <w:autoSpaceDE w:val="0"/>
        <w:autoSpaceDN w:val="0"/>
        <w:adjustRightInd w:val="0"/>
        <w:spacing w:after="0" w:line="240" w:lineRule="auto"/>
        <w:jc w:val="center"/>
        <w:rPr>
          <w:rFonts w:ascii="Times New Roman" w:hAnsi="Times New Roman"/>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sz w:val="24"/>
          <w:szCs w:val="24"/>
        </w:rPr>
      </w:pPr>
      <w:r w:rsidRPr="00D31014">
        <w:rPr>
          <w:rFonts w:ascii="Times New Roman" w:hAnsi="Times New Roman"/>
          <w:sz w:val="24"/>
          <w:szCs w:val="24"/>
        </w:rPr>
        <w:t>Članak 26.</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Sva rješenja izdana po Odluci o komunalnoj naknadi („Službeni glasnik” Općine </w:t>
      </w:r>
      <w:proofErr w:type="spellStart"/>
      <w:r>
        <w:rPr>
          <w:rFonts w:ascii="Times New Roman" w:hAnsi="Times New Roman"/>
          <w:sz w:val="24"/>
          <w:szCs w:val="24"/>
        </w:rPr>
        <w:t>Čeminac</w:t>
      </w:r>
      <w:proofErr w:type="spellEnd"/>
      <w:r w:rsidRPr="00D31014">
        <w:rPr>
          <w:rFonts w:ascii="Times New Roman" w:hAnsi="Times New Roman"/>
          <w:sz w:val="24"/>
          <w:szCs w:val="24"/>
        </w:rPr>
        <w:t xml:space="preserve"> br. 3/00) ostaju na snazi ukoliko nisu u suprotnosti s ovom Odlukom.</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Ukoliko je postojeće rješenje u suprotnosti s ovom Odlukom ili dođe do promjene obveznika izdaje se novo rješenje prema odredbama ove Odluke.</w:t>
      </w:r>
    </w:p>
    <w:p w:rsidR="00F606AC" w:rsidRPr="00D31014" w:rsidRDefault="00F606AC" w:rsidP="00F606AC">
      <w:pPr>
        <w:autoSpaceDE w:val="0"/>
        <w:autoSpaceDN w:val="0"/>
        <w:adjustRightInd w:val="0"/>
        <w:spacing w:after="0" w:line="240" w:lineRule="auto"/>
        <w:jc w:val="both"/>
        <w:rPr>
          <w:rFonts w:ascii="Times New Roman" w:hAnsi="Times New Roman"/>
          <w:b/>
          <w:i/>
          <w:iCs/>
          <w:sz w:val="24"/>
          <w:szCs w:val="24"/>
        </w:rPr>
      </w:pPr>
    </w:p>
    <w:p w:rsidR="00F606AC" w:rsidRPr="00D31014" w:rsidRDefault="00F606AC" w:rsidP="00F606AC">
      <w:pPr>
        <w:autoSpaceDE w:val="0"/>
        <w:autoSpaceDN w:val="0"/>
        <w:adjustRightInd w:val="0"/>
        <w:spacing w:after="0" w:line="240" w:lineRule="auto"/>
        <w:ind w:left="3540" w:firstLine="708"/>
        <w:jc w:val="both"/>
        <w:rPr>
          <w:rFonts w:ascii="Times New Roman" w:hAnsi="Times New Roman"/>
          <w:i/>
          <w:iCs/>
          <w:sz w:val="24"/>
          <w:szCs w:val="24"/>
        </w:rPr>
      </w:pPr>
      <w:r w:rsidRPr="00D31014">
        <w:rPr>
          <w:rFonts w:ascii="Times New Roman" w:hAnsi="Times New Roman"/>
          <w:sz w:val="24"/>
          <w:szCs w:val="24"/>
        </w:rPr>
        <w:t>Članak 27.</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 xml:space="preserve">Ova Odluka stupa na snagu osmog dana od dana objave u “Službenom glasniku” Općine </w:t>
      </w:r>
      <w:proofErr w:type="spellStart"/>
      <w:r>
        <w:rPr>
          <w:rFonts w:ascii="Times New Roman" w:hAnsi="Times New Roman"/>
          <w:sz w:val="24"/>
          <w:szCs w:val="24"/>
        </w:rPr>
        <w:t>Čeminac</w:t>
      </w:r>
      <w:proofErr w:type="spellEnd"/>
      <w:r w:rsidRPr="00D31014">
        <w:rPr>
          <w:rFonts w:ascii="Times New Roman" w:hAnsi="Times New Roman"/>
          <w:sz w:val="24"/>
          <w:szCs w:val="24"/>
        </w:rPr>
        <w:t>.</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spacing w:after="0" w:line="240" w:lineRule="auto"/>
        <w:rPr>
          <w:rFonts w:ascii="Times New Roman" w:hAnsi="Times New Roman"/>
          <w:sz w:val="24"/>
          <w:szCs w:val="24"/>
          <w:lang w:val="en-AU"/>
        </w:rPr>
      </w:pPr>
      <w:r w:rsidRPr="00D31014">
        <w:rPr>
          <w:rFonts w:ascii="Times New Roman" w:hAnsi="Times New Roman"/>
          <w:sz w:val="24"/>
          <w:szCs w:val="24"/>
          <w:lang w:val="en-AU"/>
        </w:rPr>
        <w:t>KLASA: 363-03/14-01/</w:t>
      </w:r>
      <w:r>
        <w:rPr>
          <w:rFonts w:ascii="Times New Roman" w:hAnsi="Times New Roman"/>
          <w:sz w:val="24"/>
          <w:szCs w:val="24"/>
          <w:lang w:val="en-AU"/>
        </w:rPr>
        <w:t>7</w:t>
      </w:r>
    </w:p>
    <w:p w:rsidR="00F606AC" w:rsidRPr="00D31014" w:rsidRDefault="00F606AC" w:rsidP="00F606AC">
      <w:pPr>
        <w:spacing w:after="0" w:line="240" w:lineRule="auto"/>
        <w:rPr>
          <w:rFonts w:ascii="Times New Roman" w:hAnsi="Times New Roman"/>
          <w:sz w:val="24"/>
          <w:szCs w:val="24"/>
          <w:lang w:val="en-AU"/>
        </w:rPr>
      </w:pPr>
      <w:r w:rsidRPr="00D31014">
        <w:rPr>
          <w:rFonts w:ascii="Times New Roman" w:hAnsi="Times New Roman"/>
          <w:sz w:val="24"/>
          <w:szCs w:val="24"/>
          <w:lang w:val="en-AU"/>
        </w:rPr>
        <w:t>UR. BROJ: 2100/03-14-01/</w:t>
      </w:r>
      <w:r>
        <w:rPr>
          <w:rFonts w:ascii="Times New Roman" w:hAnsi="Times New Roman"/>
          <w:sz w:val="24"/>
          <w:szCs w:val="24"/>
          <w:lang w:val="en-AU"/>
        </w:rPr>
        <w:t>2</w:t>
      </w:r>
    </w:p>
    <w:p w:rsidR="00F606AC" w:rsidRPr="00D31014" w:rsidRDefault="00F606AC" w:rsidP="00F606AC">
      <w:pPr>
        <w:spacing w:after="0" w:line="240" w:lineRule="auto"/>
        <w:rPr>
          <w:rFonts w:ascii="Times New Roman" w:hAnsi="Times New Roman"/>
          <w:sz w:val="24"/>
          <w:szCs w:val="24"/>
        </w:rPr>
      </w:pPr>
      <w:r w:rsidRPr="00D31014">
        <w:rPr>
          <w:rFonts w:ascii="Times New Roman" w:hAnsi="Times New Roman"/>
          <w:sz w:val="24"/>
          <w:szCs w:val="24"/>
        </w:rPr>
        <w:t xml:space="preserve">U </w:t>
      </w:r>
      <w:proofErr w:type="spellStart"/>
      <w:r>
        <w:rPr>
          <w:rFonts w:ascii="Times New Roman" w:hAnsi="Times New Roman"/>
          <w:sz w:val="24"/>
          <w:szCs w:val="24"/>
        </w:rPr>
        <w:t>Čemincu</w:t>
      </w:r>
      <w:proofErr w:type="spellEnd"/>
      <w:r w:rsidRPr="00D31014">
        <w:rPr>
          <w:rFonts w:ascii="Times New Roman" w:hAnsi="Times New Roman"/>
          <w:sz w:val="24"/>
          <w:szCs w:val="24"/>
        </w:rPr>
        <w:t xml:space="preserve">, </w:t>
      </w:r>
      <w:r>
        <w:rPr>
          <w:rFonts w:ascii="Times New Roman" w:hAnsi="Times New Roman"/>
          <w:sz w:val="24"/>
          <w:szCs w:val="24"/>
        </w:rPr>
        <w:t>29. prosinca</w:t>
      </w:r>
      <w:r w:rsidRPr="00D31014">
        <w:rPr>
          <w:rFonts w:ascii="Times New Roman" w:hAnsi="Times New Roman"/>
          <w:sz w:val="24"/>
          <w:szCs w:val="24"/>
        </w:rPr>
        <w:t xml:space="preserve"> 2014. godine</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t>Predsjednik</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t xml:space="preserve">        </w:t>
      </w:r>
      <w:r>
        <w:rPr>
          <w:rFonts w:ascii="Times New Roman" w:hAnsi="Times New Roman"/>
          <w:sz w:val="24"/>
          <w:szCs w:val="24"/>
        </w:rPr>
        <w:t xml:space="preserve">Općinskog vijeća </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sidRPr="00D31014">
        <w:rPr>
          <w:rFonts w:ascii="Times New Roman" w:hAnsi="Times New Roman"/>
          <w:sz w:val="24"/>
          <w:szCs w:val="24"/>
        </w:rPr>
        <w:tab/>
      </w:r>
      <w:r>
        <w:rPr>
          <w:rFonts w:ascii="Times New Roman" w:hAnsi="Times New Roman"/>
          <w:sz w:val="24"/>
          <w:szCs w:val="24"/>
        </w:rPr>
        <w:t xml:space="preserve">Mario Kralj, </w:t>
      </w:r>
      <w:proofErr w:type="spellStart"/>
      <w:r>
        <w:rPr>
          <w:rFonts w:ascii="Times New Roman" w:hAnsi="Times New Roman"/>
          <w:sz w:val="24"/>
          <w:szCs w:val="24"/>
        </w:rPr>
        <w:t>v.r</w:t>
      </w:r>
      <w:proofErr w:type="spellEnd"/>
      <w:r>
        <w:rPr>
          <w:rFonts w:ascii="Times New Roman" w:hAnsi="Times New Roman"/>
          <w:sz w:val="24"/>
          <w:szCs w:val="24"/>
        </w:rPr>
        <w:t xml:space="preserve">. </w:t>
      </w: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Pr="00D31014" w:rsidRDefault="00F606AC" w:rsidP="00F606AC">
      <w:pPr>
        <w:widowControl w:val="0"/>
        <w:autoSpaceDE w:val="0"/>
        <w:autoSpaceDN w:val="0"/>
        <w:adjustRightInd w:val="0"/>
        <w:spacing w:after="0" w:line="302" w:lineRule="atLeast"/>
        <w:ind w:firstLine="696"/>
        <w:jc w:val="both"/>
        <w:rPr>
          <w:rFonts w:ascii="Times New Roman" w:hAnsi="Times New Roman"/>
          <w:sz w:val="24"/>
          <w:szCs w:val="24"/>
        </w:rPr>
      </w:pPr>
    </w:p>
    <w:p w:rsidR="00F606AC" w:rsidRPr="00D31014" w:rsidRDefault="00F606AC" w:rsidP="00F606AC">
      <w:pPr>
        <w:autoSpaceDE w:val="0"/>
        <w:autoSpaceDN w:val="0"/>
        <w:adjustRightInd w:val="0"/>
        <w:spacing w:after="0" w:line="240" w:lineRule="auto"/>
        <w:jc w:val="both"/>
        <w:rPr>
          <w:rFonts w:ascii="Times New Roman" w:hAnsi="Times New Roman"/>
          <w:sz w:val="24"/>
          <w:szCs w:val="24"/>
        </w:rPr>
      </w:pPr>
    </w:p>
    <w:p w:rsidR="00F606AC" w:rsidRDefault="00F606AC" w:rsidP="00F606AC"/>
    <w:p w:rsidR="00F048D7" w:rsidRDefault="00F048D7"/>
    <w:p w:rsidR="00DD6FBF" w:rsidRDefault="00DD6FBF"/>
    <w:p w:rsidR="00DD6FBF" w:rsidRDefault="00DD6FBF"/>
    <w:p w:rsidR="00DD6FBF" w:rsidRDefault="00DD6FBF"/>
    <w:p w:rsidR="00DD6FBF" w:rsidRDefault="00DD6FBF"/>
    <w:p w:rsidR="00DD6FBF" w:rsidRDefault="00DD6FBF"/>
    <w:p w:rsidR="00DD6FBF" w:rsidRDefault="00DD6FBF"/>
    <w:p w:rsidR="00DD6FBF" w:rsidRDefault="00DD6FBF"/>
    <w:p w:rsidR="00DD6FBF" w:rsidRDefault="00DD6FBF"/>
    <w:p w:rsidR="00DD6FBF" w:rsidRDefault="00DD6FBF"/>
    <w:p w:rsidR="00DD6FBF" w:rsidRDefault="00DD6FBF"/>
    <w:p w:rsidR="00DD6FBF" w:rsidRDefault="00DD6FBF"/>
    <w:p w:rsidR="00DD6FBF" w:rsidRDefault="00DD6FBF"/>
    <w:p w:rsidR="00DD6FBF" w:rsidRDefault="00DD6FBF" w:rsidP="00DD6FBF">
      <w:pPr>
        <w:spacing w:after="0" w:line="240" w:lineRule="auto"/>
        <w:jc w:val="both"/>
        <w:rPr>
          <w:rFonts w:ascii="Times New Roman" w:hAnsi="Times New Roman"/>
          <w:sz w:val="28"/>
          <w:szCs w:val="28"/>
        </w:rPr>
      </w:pPr>
    </w:p>
    <w:p w:rsidR="00DD6FBF" w:rsidRPr="00D407CD" w:rsidRDefault="00DD6FBF" w:rsidP="00DD6FBF">
      <w:pPr>
        <w:spacing w:after="0" w:line="240" w:lineRule="auto"/>
        <w:jc w:val="both"/>
        <w:rPr>
          <w:rFonts w:ascii="Times New Roman" w:hAnsi="Times New Roman"/>
          <w:sz w:val="24"/>
          <w:szCs w:val="24"/>
        </w:rPr>
      </w:pPr>
      <w:r w:rsidRPr="00D407CD">
        <w:rPr>
          <w:rFonts w:ascii="Times New Roman" w:hAnsi="Times New Roman"/>
          <w:sz w:val="24"/>
          <w:szCs w:val="24"/>
        </w:rPr>
        <w:t xml:space="preserve">Temeljem članka 13.Zakona o grobljima (Narodne novine broj:19/98. i 50/12.) i članka 29. Statuta Općine </w:t>
      </w:r>
      <w:proofErr w:type="spellStart"/>
      <w:r w:rsidRPr="00D407CD">
        <w:rPr>
          <w:rFonts w:ascii="Times New Roman" w:hAnsi="Times New Roman"/>
          <w:sz w:val="24"/>
          <w:szCs w:val="24"/>
        </w:rPr>
        <w:t>Čeminac</w:t>
      </w:r>
      <w:proofErr w:type="spellEnd"/>
      <w:r w:rsidRPr="00D407CD">
        <w:rPr>
          <w:rFonts w:ascii="Times New Roman" w:hAnsi="Times New Roman"/>
          <w:sz w:val="24"/>
          <w:szCs w:val="24"/>
        </w:rPr>
        <w:t xml:space="preserve"> (''Službeni glasnik'' Općine </w:t>
      </w:r>
      <w:proofErr w:type="spellStart"/>
      <w:r w:rsidRPr="00D407CD">
        <w:rPr>
          <w:rFonts w:ascii="Times New Roman" w:hAnsi="Times New Roman"/>
          <w:sz w:val="24"/>
          <w:szCs w:val="24"/>
        </w:rPr>
        <w:t>Čeminac</w:t>
      </w:r>
      <w:proofErr w:type="spellEnd"/>
      <w:r w:rsidRPr="00D407CD">
        <w:rPr>
          <w:rFonts w:ascii="Times New Roman" w:hAnsi="Times New Roman"/>
          <w:sz w:val="24"/>
          <w:szCs w:val="24"/>
        </w:rPr>
        <w:t xml:space="preserve"> broj: 1/13), Općinsko vijeće Općine </w:t>
      </w:r>
      <w:proofErr w:type="spellStart"/>
      <w:r w:rsidRPr="00D407CD">
        <w:rPr>
          <w:rFonts w:ascii="Times New Roman" w:hAnsi="Times New Roman"/>
          <w:sz w:val="24"/>
          <w:szCs w:val="24"/>
        </w:rPr>
        <w:t>Čeminac</w:t>
      </w:r>
      <w:proofErr w:type="spellEnd"/>
      <w:r w:rsidRPr="00D407CD">
        <w:rPr>
          <w:rFonts w:ascii="Times New Roman" w:hAnsi="Times New Roman"/>
          <w:sz w:val="24"/>
          <w:szCs w:val="24"/>
        </w:rPr>
        <w:t xml:space="preserve"> na 9. sjednici održanoj  </w:t>
      </w:r>
      <w:r w:rsidRPr="00D407CD">
        <w:rPr>
          <w:rFonts w:ascii="Times New Roman" w:hAnsi="Times New Roman"/>
          <w:sz w:val="24"/>
          <w:szCs w:val="24"/>
        </w:rPr>
        <w:softHyphen/>
      </w:r>
      <w:r w:rsidRPr="00D407CD">
        <w:rPr>
          <w:rFonts w:ascii="Times New Roman" w:hAnsi="Times New Roman"/>
          <w:sz w:val="24"/>
          <w:szCs w:val="24"/>
        </w:rPr>
        <w:softHyphen/>
      </w:r>
      <w:r w:rsidRPr="00D407CD">
        <w:rPr>
          <w:rFonts w:ascii="Times New Roman" w:hAnsi="Times New Roman"/>
          <w:sz w:val="24"/>
          <w:szCs w:val="24"/>
        </w:rPr>
        <w:softHyphen/>
      </w:r>
      <w:r w:rsidRPr="00D407CD">
        <w:rPr>
          <w:rFonts w:ascii="Times New Roman" w:hAnsi="Times New Roman"/>
          <w:sz w:val="24"/>
          <w:szCs w:val="24"/>
        </w:rPr>
        <w:softHyphen/>
      </w:r>
      <w:r w:rsidRPr="00D407CD">
        <w:rPr>
          <w:rFonts w:ascii="Times New Roman" w:hAnsi="Times New Roman"/>
          <w:sz w:val="24"/>
          <w:szCs w:val="24"/>
        </w:rPr>
        <w:softHyphen/>
        <w:t xml:space="preserve">29. prosinca 2014. godine, donijelo je  </w:t>
      </w:r>
    </w:p>
    <w:p w:rsidR="00DD6FBF" w:rsidRPr="00D407CD" w:rsidRDefault="00DD6FBF" w:rsidP="00DD6FBF">
      <w:pPr>
        <w:rPr>
          <w:rFonts w:ascii="Times New Roman" w:hAnsi="Times New Roman"/>
          <w:sz w:val="24"/>
          <w:szCs w:val="24"/>
        </w:rPr>
      </w:pPr>
    </w:p>
    <w:p w:rsidR="00DD6FBF" w:rsidRPr="00D407CD" w:rsidRDefault="00DD6FBF" w:rsidP="00DD6FBF">
      <w:pPr>
        <w:rPr>
          <w:rFonts w:ascii="Times New Roman" w:hAnsi="Times New Roman"/>
          <w:sz w:val="24"/>
          <w:szCs w:val="24"/>
        </w:rPr>
      </w:pPr>
    </w:p>
    <w:p w:rsidR="00DD6FBF" w:rsidRPr="00D407CD" w:rsidRDefault="00DD6FBF" w:rsidP="00DD6FBF">
      <w:pPr>
        <w:pStyle w:val="Bezproreda"/>
        <w:jc w:val="center"/>
        <w:rPr>
          <w:rFonts w:ascii="Times New Roman" w:hAnsi="Times New Roman"/>
          <w:b/>
          <w:sz w:val="24"/>
          <w:szCs w:val="24"/>
        </w:rPr>
      </w:pPr>
      <w:r w:rsidRPr="00D407CD">
        <w:rPr>
          <w:rFonts w:ascii="Times New Roman" w:hAnsi="Times New Roman"/>
          <w:b/>
          <w:sz w:val="24"/>
          <w:szCs w:val="24"/>
        </w:rPr>
        <w:t>O D L U K U</w:t>
      </w:r>
    </w:p>
    <w:p w:rsidR="00DD6FBF" w:rsidRPr="00D407CD" w:rsidRDefault="00DD6FBF" w:rsidP="00DD6FBF">
      <w:pPr>
        <w:pStyle w:val="Bezproreda"/>
        <w:jc w:val="center"/>
        <w:rPr>
          <w:rFonts w:ascii="Times New Roman" w:hAnsi="Times New Roman"/>
          <w:b/>
          <w:sz w:val="24"/>
          <w:szCs w:val="24"/>
        </w:rPr>
      </w:pPr>
      <w:r w:rsidRPr="00D407CD">
        <w:rPr>
          <w:rFonts w:ascii="Times New Roman" w:hAnsi="Times New Roman"/>
          <w:b/>
          <w:sz w:val="24"/>
          <w:szCs w:val="24"/>
        </w:rPr>
        <w:t>o visini grobne naknade</w:t>
      </w:r>
    </w:p>
    <w:p w:rsidR="00DD6FBF" w:rsidRPr="00D407CD" w:rsidRDefault="00DD6FBF" w:rsidP="00DD6FBF">
      <w:pPr>
        <w:pStyle w:val="Bezproreda"/>
        <w:jc w:val="center"/>
        <w:rPr>
          <w:rFonts w:ascii="Times New Roman" w:hAnsi="Times New Roman"/>
          <w:b/>
          <w:sz w:val="24"/>
          <w:szCs w:val="24"/>
        </w:rPr>
      </w:pPr>
    </w:p>
    <w:p w:rsidR="00DD6FBF" w:rsidRPr="00D407CD" w:rsidRDefault="00DD6FBF" w:rsidP="00DD6FBF">
      <w:pPr>
        <w:pStyle w:val="Bezproreda"/>
        <w:jc w:val="center"/>
        <w:rPr>
          <w:rFonts w:ascii="Times New Roman" w:hAnsi="Times New Roman"/>
          <w:b/>
          <w:sz w:val="24"/>
          <w:szCs w:val="24"/>
        </w:rPr>
      </w:pPr>
      <w:r w:rsidRPr="00D407CD">
        <w:rPr>
          <w:rFonts w:ascii="Times New Roman" w:hAnsi="Times New Roman"/>
          <w:b/>
          <w:sz w:val="24"/>
          <w:szCs w:val="24"/>
        </w:rPr>
        <w:t>I.</w:t>
      </w:r>
    </w:p>
    <w:p w:rsidR="00DD6FBF" w:rsidRPr="00D407CD" w:rsidRDefault="00DD6FBF" w:rsidP="00DD6FBF">
      <w:pPr>
        <w:pStyle w:val="Bezproreda"/>
        <w:jc w:val="center"/>
        <w:rPr>
          <w:rFonts w:ascii="Times New Roman" w:hAnsi="Times New Roman"/>
          <w:b/>
          <w:sz w:val="24"/>
          <w:szCs w:val="24"/>
        </w:rPr>
      </w:pPr>
    </w:p>
    <w:p w:rsidR="00DD6FBF" w:rsidRPr="00D407CD" w:rsidRDefault="00DD6FBF" w:rsidP="00DD6FBF">
      <w:pPr>
        <w:pStyle w:val="Bezproreda"/>
        <w:jc w:val="both"/>
        <w:rPr>
          <w:rFonts w:ascii="Times New Roman" w:hAnsi="Times New Roman"/>
          <w:sz w:val="24"/>
          <w:szCs w:val="24"/>
        </w:rPr>
      </w:pPr>
      <w:r w:rsidRPr="00D407CD">
        <w:rPr>
          <w:rFonts w:ascii="Times New Roman" w:hAnsi="Times New Roman"/>
          <w:sz w:val="24"/>
          <w:szCs w:val="24"/>
        </w:rPr>
        <w:t xml:space="preserve">Ovom  Odlukom se utvrđuje godišnja grobna naknada po grobnom mjestu na mjesnim grobljima u </w:t>
      </w:r>
      <w:proofErr w:type="spellStart"/>
      <w:r w:rsidRPr="00D407CD">
        <w:rPr>
          <w:rFonts w:ascii="Times New Roman" w:hAnsi="Times New Roman"/>
          <w:sz w:val="24"/>
          <w:szCs w:val="24"/>
        </w:rPr>
        <w:t>Čemincu</w:t>
      </w:r>
      <w:proofErr w:type="spellEnd"/>
      <w:r w:rsidRPr="00D407CD">
        <w:rPr>
          <w:rFonts w:ascii="Times New Roman" w:hAnsi="Times New Roman"/>
          <w:sz w:val="24"/>
          <w:szCs w:val="24"/>
        </w:rPr>
        <w:t xml:space="preserve">, Grabovcu, Kozarcu i Novom </w:t>
      </w:r>
      <w:proofErr w:type="spellStart"/>
      <w:r w:rsidRPr="00D407CD">
        <w:rPr>
          <w:rFonts w:ascii="Times New Roman" w:hAnsi="Times New Roman"/>
          <w:sz w:val="24"/>
          <w:szCs w:val="24"/>
        </w:rPr>
        <w:t>Čemincu</w:t>
      </w:r>
      <w:proofErr w:type="spellEnd"/>
      <w:r w:rsidRPr="00D407CD">
        <w:rPr>
          <w:rFonts w:ascii="Times New Roman" w:hAnsi="Times New Roman"/>
          <w:sz w:val="24"/>
          <w:szCs w:val="24"/>
        </w:rPr>
        <w:t>.</w:t>
      </w:r>
    </w:p>
    <w:p w:rsidR="00DD6FBF" w:rsidRPr="00D407CD" w:rsidRDefault="00DD6FBF" w:rsidP="00DD6FBF">
      <w:pPr>
        <w:pStyle w:val="Bezproreda"/>
        <w:jc w:val="both"/>
        <w:rPr>
          <w:rFonts w:ascii="Times New Roman" w:hAnsi="Times New Roman"/>
          <w:sz w:val="24"/>
          <w:szCs w:val="24"/>
        </w:rPr>
      </w:pPr>
    </w:p>
    <w:p w:rsidR="00DD6FBF" w:rsidRPr="00D407CD" w:rsidRDefault="00DD6FBF" w:rsidP="00DD6FBF">
      <w:pPr>
        <w:pStyle w:val="Bezproreda"/>
        <w:jc w:val="center"/>
        <w:rPr>
          <w:rFonts w:ascii="Times New Roman" w:hAnsi="Times New Roman"/>
          <w:b/>
          <w:sz w:val="24"/>
          <w:szCs w:val="24"/>
        </w:rPr>
      </w:pPr>
      <w:r w:rsidRPr="00D407CD">
        <w:rPr>
          <w:rFonts w:ascii="Times New Roman" w:hAnsi="Times New Roman"/>
          <w:b/>
          <w:sz w:val="24"/>
          <w:szCs w:val="24"/>
        </w:rPr>
        <w:t>II.</w:t>
      </w:r>
    </w:p>
    <w:p w:rsidR="00DD6FBF" w:rsidRPr="00D407CD" w:rsidRDefault="00DD6FBF" w:rsidP="00DD6FBF">
      <w:pPr>
        <w:pStyle w:val="Bezproreda"/>
        <w:jc w:val="center"/>
        <w:rPr>
          <w:rFonts w:ascii="Times New Roman" w:hAnsi="Times New Roman"/>
          <w:sz w:val="24"/>
          <w:szCs w:val="24"/>
        </w:rPr>
      </w:pPr>
    </w:p>
    <w:p w:rsidR="00DD6FBF" w:rsidRPr="00D407CD" w:rsidRDefault="00DD6FBF" w:rsidP="00DD6FBF">
      <w:pPr>
        <w:pStyle w:val="Bezproreda"/>
        <w:jc w:val="both"/>
        <w:rPr>
          <w:rFonts w:ascii="Times New Roman" w:hAnsi="Times New Roman"/>
          <w:sz w:val="24"/>
          <w:szCs w:val="24"/>
        </w:rPr>
      </w:pPr>
      <w:r w:rsidRPr="00D407CD">
        <w:rPr>
          <w:rFonts w:ascii="Times New Roman" w:hAnsi="Times New Roman"/>
          <w:sz w:val="24"/>
          <w:szCs w:val="24"/>
        </w:rPr>
        <w:t>Godišnja grobna naknada po grobnom mjestu  iz članka I. ove Odluke iznosi 120,00 kuna.</w:t>
      </w:r>
    </w:p>
    <w:p w:rsidR="00DD6FBF" w:rsidRPr="00D407CD" w:rsidRDefault="00DD6FBF" w:rsidP="00DD6FBF">
      <w:pPr>
        <w:pStyle w:val="Bezproreda"/>
        <w:jc w:val="both"/>
        <w:rPr>
          <w:rFonts w:ascii="Times New Roman" w:hAnsi="Times New Roman"/>
          <w:sz w:val="24"/>
          <w:szCs w:val="24"/>
        </w:rPr>
      </w:pPr>
    </w:p>
    <w:p w:rsidR="00DD6FBF" w:rsidRPr="00D407CD" w:rsidRDefault="00DD6FBF" w:rsidP="00DD6FBF">
      <w:pPr>
        <w:pStyle w:val="Bezproreda"/>
        <w:jc w:val="center"/>
        <w:rPr>
          <w:rFonts w:ascii="Times New Roman" w:hAnsi="Times New Roman"/>
          <w:b/>
          <w:sz w:val="24"/>
          <w:szCs w:val="24"/>
        </w:rPr>
      </w:pPr>
      <w:r w:rsidRPr="00D407CD">
        <w:rPr>
          <w:rFonts w:ascii="Times New Roman" w:hAnsi="Times New Roman"/>
          <w:b/>
          <w:sz w:val="24"/>
          <w:szCs w:val="24"/>
        </w:rPr>
        <w:t>III.</w:t>
      </w:r>
    </w:p>
    <w:p w:rsidR="00DD6FBF" w:rsidRPr="00D407CD" w:rsidRDefault="00DD6FBF" w:rsidP="00DD6FBF">
      <w:pPr>
        <w:pStyle w:val="Bezproreda"/>
        <w:jc w:val="center"/>
        <w:rPr>
          <w:rFonts w:ascii="Times New Roman" w:hAnsi="Times New Roman"/>
          <w:b/>
          <w:sz w:val="24"/>
          <w:szCs w:val="24"/>
        </w:rPr>
      </w:pPr>
    </w:p>
    <w:p w:rsidR="00DD6FBF" w:rsidRPr="00D407CD" w:rsidRDefault="00DD6FBF" w:rsidP="00DD6FBF">
      <w:pPr>
        <w:pStyle w:val="Bezproreda"/>
        <w:jc w:val="both"/>
        <w:rPr>
          <w:rFonts w:ascii="Times New Roman" w:hAnsi="Times New Roman"/>
          <w:sz w:val="24"/>
          <w:szCs w:val="24"/>
        </w:rPr>
      </w:pPr>
      <w:r w:rsidRPr="00D407CD">
        <w:rPr>
          <w:rFonts w:ascii="Times New Roman" w:hAnsi="Times New Roman"/>
          <w:sz w:val="24"/>
          <w:szCs w:val="24"/>
        </w:rPr>
        <w:t xml:space="preserve">Ova Odluka stupa na snagu osmog dana od dana objavljivanja u „Službenom glasniku“ Općine </w:t>
      </w:r>
      <w:proofErr w:type="spellStart"/>
      <w:r w:rsidRPr="00D407CD">
        <w:rPr>
          <w:rFonts w:ascii="Times New Roman" w:hAnsi="Times New Roman"/>
          <w:sz w:val="24"/>
          <w:szCs w:val="24"/>
        </w:rPr>
        <w:t>Čeminac</w:t>
      </w:r>
      <w:proofErr w:type="spellEnd"/>
      <w:r w:rsidRPr="00D407CD">
        <w:rPr>
          <w:rFonts w:ascii="Times New Roman" w:hAnsi="Times New Roman"/>
          <w:sz w:val="24"/>
          <w:szCs w:val="24"/>
        </w:rPr>
        <w:t>.</w:t>
      </w:r>
    </w:p>
    <w:p w:rsidR="00DD6FBF" w:rsidRPr="00D407CD" w:rsidRDefault="00DD6FBF" w:rsidP="00DD6FBF">
      <w:pPr>
        <w:pStyle w:val="Bezproreda"/>
        <w:jc w:val="both"/>
        <w:rPr>
          <w:rFonts w:ascii="Times New Roman" w:hAnsi="Times New Roman"/>
          <w:sz w:val="24"/>
          <w:szCs w:val="24"/>
        </w:rPr>
      </w:pPr>
    </w:p>
    <w:p w:rsidR="00DD6FBF" w:rsidRPr="00D407CD" w:rsidRDefault="00DD6FBF" w:rsidP="00DD6FBF">
      <w:pPr>
        <w:pStyle w:val="Bezproreda"/>
        <w:jc w:val="both"/>
        <w:rPr>
          <w:rFonts w:ascii="Times New Roman" w:hAnsi="Times New Roman"/>
          <w:sz w:val="24"/>
          <w:szCs w:val="24"/>
        </w:rPr>
      </w:pPr>
      <w:r w:rsidRPr="00D407CD">
        <w:rPr>
          <w:rFonts w:ascii="Times New Roman" w:hAnsi="Times New Roman"/>
          <w:sz w:val="24"/>
          <w:szCs w:val="24"/>
        </w:rPr>
        <w:t>Klasa:363-01/14-01/23</w:t>
      </w:r>
    </w:p>
    <w:p w:rsidR="00DD6FBF" w:rsidRPr="00D407CD" w:rsidRDefault="00DD6FBF" w:rsidP="00DD6FBF">
      <w:pPr>
        <w:pStyle w:val="Bezproreda"/>
        <w:jc w:val="both"/>
        <w:rPr>
          <w:rFonts w:ascii="Times New Roman" w:hAnsi="Times New Roman"/>
          <w:sz w:val="24"/>
          <w:szCs w:val="24"/>
        </w:rPr>
      </w:pPr>
      <w:proofErr w:type="spellStart"/>
      <w:r w:rsidRPr="00D407CD">
        <w:rPr>
          <w:rFonts w:ascii="Times New Roman" w:hAnsi="Times New Roman"/>
          <w:sz w:val="24"/>
          <w:szCs w:val="24"/>
        </w:rPr>
        <w:t>Urbroj</w:t>
      </w:r>
      <w:proofErr w:type="spellEnd"/>
      <w:r w:rsidRPr="00D407CD">
        <w:rPr>
          <w:rFonts w:ascii="Times New Roman" w:hAnsi="Times New Roman"/>
          <w:sz w:val="24"/>
          <w:szCs w:val="24"/>
        </w:rPr>
        <w:t>:2100/05-03-14-2</w:t>
      </w:r>
    </w:p>
    <w:p w:rsidR="00DD6FBF" w:rsidRPr="00D407CD" w:rsidRDefault="00DD6FBF" w:rsidP="00DD6FBF">
      <w:pPr>
        <w:spacing w:after="0" w:line="240" w:lineRule="auto"/>
        <w:rPr>
          <w:rFonts w:ascii="Times New Roman" w:hAnsi="Times New Roman"/>
          <w:sz w:val="24"/>
          <w:szCs w:val="24"/>
        </w:rPr>
      </w:pPr>
      <w:r w:rsidRPr="00D407CD">
        <w:rPr>
          <w:rFonts w:ascii="Times New Roman" w:hAnsi="Times New Roman"/>
          <w:sz w:val="24"/>
          <w:szCs w:val="24"/>
        </w:rPr>
        <w:t xml:space="preserve">U </w:t>
      </w:r>
      <w:proofErr w:type="spellStart"/>
      <w:r w:rsidRPr="00D407CD">
        <w:rPr>
          <w:rFonts w:ascii="Times New Roman" w:hAnsi="Times New Roman"/>
          <w:sz w:val="24"/>
          <w:szCs w:val="24"/>
        </w:rPr>
        <w:t>Čemincu</w:t>
      </w:r>
      <w:proofErr w:type="spellEnd"/>
      <w:r w:rsidRPr="00D407CD">
        <w:rPr>
          <w:rFonts w:ascii="Times New Roman" w:hAnsi="Times New Roman"/>
          <w:sz w:val="24"/>
          <w:szCs w:val="24"/>
        </w:rPr>
        <w:t>, 29. prosinca 2014. godine</w:t>
      </w:r>
    </w:p>
    <w:p w:rsidR="00DD6FBF" w:rsidRPr="00D407CD" w:rsidRDefault="00DD6FBF" w:rsidP="00DD6FBF">
      <w:pPr>
        <w:autoSpaceDE w:val="0"/>
        <w:autoSpaceDN w:val="0"/>
        <w:adjustRightInd w:val="0"/>
        <w:spacing w:after="0" w:line="240" w:lineRule="auto"/>
        <w:jc w:val="both"/>
        <w:rPr>
          <w:rFonts w:ascii="Times New Roman" w:hAnsi="Times New Roman"/>
          <w:sz w:val="24"/>
          <w:szCs w:val="24"/>
        </w:rPr>
      </w:pPr>
    </w:p>
    <w:p w:rsidR="00DD6FBF" w:rsidRPr="00D407CD" w:rsidRDefault="00DD6FBF" w:rsidP="00DD6FBF">
      <w:pPr>
        <w:autoSpaceDE w:val="0"/>
        <w:autoSpaceDN w:val="0"/>
        <w:adjustRightInd w:val="0"/>
        <w:spacing w:after="0" w:line="240" w:lineRule="auto"/>
        <w:jc w:val="both"/>
        <w:rPr>
          <w:rFonts w:ascii="Times New Roman" w:hAnsi="Times New Roman"/>
          <w:sz w:val="24"/>
          <w:szCs w:val="24"/>
        </w:rPr>
      </w:pP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t>Predsjednik</w:t>
      </w:r>
    </w:p>
    <w:p w:rsidR="00DD6FBF" w:rsidRPr="00D407CD" w:rsidRDefault="00DD6FBF" w:rsidP="00DD6FBF">
      <w:pPr>
        <w:autoSpaceDE w:val="0"/>
        <w:autoSpaceDN w:val="0"/>
        <w:adjustRightInd w:val="0"/>
        <w:spacing w:after="0" w:line="240" w:lineRule="auto"/>
        <w:jc w:val="both"/>
        <w:rPr>
          <w:rFonts w:ascii="Times New Roman" w:hAnsi="Times New Roman"/>
          <w:sz w:val="24"/>
          <w:szCs w:val="24"/>
        </w:rPr>
      </w:pP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t xml:space="preserve">        Općinskog vijeća </w:t>
      </w:r>
    </w:p>
    <w:p w:rsidR="00DD6FBF" w:rsidRPr="00D407CD" w:rsidRDefault="00DD6FBF" w:rsidP="00DD6FBF">
      <w:pPr>
        <w:autoSpaceDE w:val="0"/>
        <w:autoSpaceDN w:val="0"/>
        <w:adjustRightInd w:val="0"/>
        <w:spacing w:after="0" w:line="240" w:lineRule="auto"/>
        <w:jc w:val="both"/>
        <w:rPr>
          <w:rFonts w:ascii="Times New Roman" w:hAnsi="Times New Roman"/>
          <w:sz w:val="24"/>
          <w:szCs w:val="24"/>
        </w:rPr>
      </w:pP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r>
      <w:r w:rsidRPr="00D407CD">
        <w:rPr>
          <w:rFonts w:ascii="Times New Roman" w:hAnsi="Times New Roman"/>
          <w:sz w:val="24"/>
          <w:szCs w:val="24"/>
        </w:rPr>
        <w:tab/>
        <w:t>Mario Kralj</w:t>
      </w:r>
      <w:r w:rsidR="0020237C" w:rsidRPr="00D407CD">
        <w:rPr>
          <w:rFonts w:ascii="Times New Roman" w:hAnsi="Times New Roman"/>
          <w:sz w:val="24"/>
          <w:szCs w:val="24"/>
        </w:rPr>
        <w:t xml:space="preserve">, </w:t>
      </w:r>
      <w:proofErr w:type="spellStart"/>
      <w:r w:rsidR="0020237C" w:rsidRPr="00D407CD">
        <w:rPr>
          <w:rFonts w:ascii="Times New Roman" w:hAnsi="Times New Roman"/>
          <w:sz w:val="24"/>
          <w:szCs w:val="24"/>
        </w:rPr>
        <w:t>v.r</w:t>
      </w:r>
      <w:proofErr w:type="spellEnd"/>
      <w:r w:rsidR="0020237C" w:rsidRPr="00D407CD">
        <w:rPr>
          <w:rFonts w:ascii="Times New Roman" w:hAnsi="Times New Roman"/>
          <w:sz w:val="24"/>
          <w:szCs w:val="24"/>
        </w:rPr>
        <w:t>.</w:t>
      </w:r>
    </w:p>
    <w:p w:rsidR="00887404" w:rsidRDefault="00887404" w:rsidP="00DD6FBF">
      <w:pPr>
        <w:autoSpaceDE w:val="0"/>
        <w:autoSpaceDN w:val="0"/>
        <w:adjustRightInd w:val="0"/>
        <w:spacing w:after="0" w:line="240" w:lineRule="auto"/>
        <w:jc w:val="both"/>
        <w:rPr>
          <w:rFonts w:ascii="Times New Roman" w:hAnsi="Times New Roman"/>
          <w:sz w:val="28"/>
          <w:szCs w:val="28"/>
        </w:rPr>
      </w:pPr>
    </w:p>
    <w:p w:rsidR="00887404" w:rsidRDefault="00887404" w:rsidP="00DD6FBF">
      <w:pPr>
        <w:autoSpaceDE w:val="0"/>
        <w:autoSpaceDN w:val="0"/>
        <w:adjustRightInd w:val="0"/>
        <w:spacing w:after="0" w:line="240" w:lineRule="auto"/>
        <w:jc w:val="both"/>
        <w:rPr>
          <w:rFonts w:ascii="Times New Roman" w:hAnsi="Times New Roman"/>
          <w:sz w:val="28"/>
          <w:szCs w:val="28"/>
        </w:rPr>
      </w:pPr>
    </w:p>
    <w:p w:rsidR="00887404" w:rsidRDefault="00887404" w:rsidP="00DD6FBF">
      <w:pPr>
        <w:autoSpaceDE w:val="0"/>
        <w:autoSpaceDN w:val="0"/>
        <w:adjustRightInd w:val="0"/>
        <w:spacing w:after="0" w:line="240" w:lineRule="auto"/>
        <w:jc w:val="both"/>
        <w:rPr>
          <w:rFonts w:ascii="Times New Roman" w:hAnsi="Times New Roman"/>
          <w:sz w:val="28"/>
          <w:szCs w:val="28"/>
        </w:rPr>
      </w:pPr>
    </w:p>
    <w:p w:rsidR="00887404" w:rsidRDefault="00887404" w:rsidP="00DD6FBF">
      <w:pPr>
        <w:autoSpaceDE w:val="0"/>
        <w:autoSpaceDN w:val="0"/>
        <w:adjustRightInd w:val="0"/>
        <w:spacing w:after="0" w:line="240" w:lineRule="auto"/>
        <w:jc w:val="both"/>
        <w:rPr>
          <w:rFonts w:ascii="Times New Roman" w:hAnsi="Times New Roman"/>
          <w:sz w:val="28"/>
          <w:szCs w:val="28"/>
        </w:rPr>
      </w:pPr>
    </w:p>
    <w:p w:rsidR="00887404" w:rsidRDefault="00887404" w:rsidP="00DD6FBF">
      <w:pPr>
        <w:autoSpaceDE w:val="0"/>
        <w:autoSpaceDN w:val="0"/>
        <w:adjustRightInd w:val="0"/>
        <w:spacing w:after="0" w:line="240" w:lineRule="auto"/>
        <w:jc w:val="both"/>
        <w:rPr>
          <w:rFonts w:ascii="Times New Roman" w:hAnsi="Times New Roman"/>
          <w:sz w:val="28"/>
          <w:szCs w:val="28"/>
        </w:rPr>
      </w:pPr>
    </w:p>
    <w:p w:rsidR="00887404" w:rsidRDefault="00887404" w:rsidP="00DD6FBF">
      <w:pPr>
        <w:autoSpaceDE w:val="0"/>
        <w:autoSpaceDN w:val="0"/>
        <w:adjustRightInd w:val="0"/>
        <w:spacing w:after="0" w:line="240" w:lineRule="auto"/>
        <w:jc w:val="both"/>
        <w:rPr>
          <w:rFonts w:ascii="Times New Roman" w:hAnsi="Times New Roman"/>
          <w:sz w:val="28"/>
          <w:szCs w:val="28"/>
        </w:rPr>
      </w:pPr>
    </w:p>
    <w:p w:rsidR="00887404" w:rsidRPr="00B30CF9" w:rsidRDefault="00887404" w:rsidP="00DD6FBF">
      <w:pPr>
        <w:autoSpaceDE w:val="0"/>
        <w:autoSpaceDN w:val="0"/>
        <w:adjustRightInd w:val="0"/>
        <w:spacing w:after="0" w:line="240" w:lineRule="auto"/>
        <w:jc w:val="both"/>
        <w:rPr>
          <w:rFonts w:ascii="Times New Roman" w:hAnsi="Times New Roman"/>
          <w:sz w:val="28"/>
          <w:szCs w:val="28"/>
        </w:rPr>
      </w:pPr>
    </w:p>
    <w:p w:rsidR="00DD6FBF" w:rsidRPr="00D31014" w:rsidRDefault="00DD6FBF" w:rsidP="00DD6FBF">
      <w:pPr>
        <w:autoSpaceDE w:val="0"/>
        <w:autoSpaceDN w:val="0"/>
        <w:adjustRightInd w:val="0"/>
        <w:spacing w:after="0" w:line="240" w:lineRule="auto"/>
        <w:jc w:val="both"/>
        <w:rPr>
          <w:rFonts w:ascii="Times New Roman" w:hAnsi="Times New Roman"/>
          <w:sz w:val="24"/>
          <w:szCs w:val="24"/>
        </w:rPr>
      </w:pPr>
    </w:p>
    <w:p w:rsidR="00DD6FBF" w:rsidRPr="00773165" w:rsidRDefault="00DD6FBF" w:rsidP="00DD6FBF">
      <w:pPr>
        <w:pStyle w:val="Bezproreda"/>
        <w:jc w:val="both"/>
        <w:rPr>
          <w:sz w:val="28"/>
          <w:szCs w:val="28"/>
        </w:rPr>
      </w:pPr>
    </w:p>
    <w:p w:rsidR="004740BC" w:rsidRDefault="004740BC" w:rsidP="004971F2">
      <w:pPr>
        <w:jc w:val="both"/>
        <w:rPr>
          <w:rFonts w:ascii="Times New Roman" w:hAnsi="Times New Roman"/>
          <w:sz w:val="24"/>
          <w:szCs w:val="24"/>
        </w:rPr>
      </w:pPr>
    </w:p>
    <w:p w:rsidR="004740BC" w:rsidRDefault="004740BC" w:rsidP="004971F2">
      <w:pPr>
        <w:jc w:val="both"/>
        <w:rPr>
          <w:rFonts w:ascii="Times New Roman" w:hAnsi="Times New Roman"/>
          <w:sz w:val="24"/>
          <w:szCs w:val="24"/>
        </w:rPr>
      </w:pPr>
    </w:p>
    <w:p w:rsidR="004971F2" w:rsidRDefault="004971F2" w:rsidP="004971F2">
      <w:pPr>
        <w:jc w:val="both"/>
        <w:rPr>
          <w:rFonts w:ascii="Times New Roman" w:hAnsi="Times New Roman"/>
          <w:sz w:val="24"/>
          <w:szCs w:val="24"/>
        </w:rPr>
      </w:pPr>
      <w:r>
        <w:rPr>
          <w:rFonts w:ascii="Times New Roman" w:hAnsi="Times New Roman"/>
          <w:sz w:val="24"/>
          <w:szCs w:val="24"/>
        </w:rPr>
        <w:t xml:space="preserve">Na temelju članka 39. Zakona o proračunu („Narodne novine“ broj 87/08) i članka 29. Statuta Općine </w:t>
      </w:r>
      <w:proofErr w:type="spellStart"/>
      <w:r>
        <w:rPr>
          <w:rFonts w:ascii="Times New Roman" w:hAnsi="Times New Roman"/>
          <w:sz w:val="24"/>
          <w:szCs w:val="24"/>
        </w:rPr>
        <w:t>Čeminac</w:t>
      </w:r>
      <w:proofErr w:type="spellEnd"/>
      <w:r>
        <w:rPr>
          <w:rFonts w:ascii="Times New Roman" w:hAnsi="Times New Roman"/>
          <w:sz w:val="24"/>
          <w:szCs w:val="24"/>
        </w:rPr>
        <w:t xml:space="preserve"> („Službeni glasnik“ Općine </w:t>
      </w:r>
      <w:proofErr w:type="spellStart"/>
      <w:r>
        <w:rPr>
          <w:rFonts w:ascii="Times New Roman" w:hAnsi="Times New Roman"/>
          <w:sz w:val="24"/>
          <w:szCs w:val="24"/>
        </w:rPr>
        <w:t>Čeminac</w:t>
      </w:r>
      <w:proofErr w:type="spellEnd"/>
      <w:r>
        <w:rPr>
          <w:rFonts w:ascii="Times New Roman" w:hAnsi="Times New Roman"/>
          <w:sz w:val="24"/>
          <w:szCs w:val="24"/>
        </w:rPr>
        <w:t xml:space="preserve"> broj 1/13) Općinsko vijeće Općine </w:t>
      </w:r>
      <w:proofErr w:type="spellStart"/>
      <w:r>
        <w:rPr>
          <w:rFonts w:ascii="Times New Roman" w:hAnsi="Times New Roman"/>
          <w:sz w:val="24"/>
          <w:szCs w:val="24"/>
        </w:rPr>
        <w:t>Čeminac</w:t>
      </w:r>
      <w:proofErr w:type="spellEnd"/>
      <w:r>
        <w:rPr>
          <w:rFonts w:ascii="Times New Roman" w:hAnsi="Times New Roman"/>
          <w:sz w:val="24"/>
          <w:szCs w:val="24"/>
        </w:rPr>
        <w:t xml:space="preserve"> na svojoj 9. sjednici održanoj dana 29. prosinac 2014. godine, donosi</w:t>
      </w:r>
    </w:p>
    <w:p w:rsidR="004971F2" w:rsidRDefault="004971F2" w:rsidP="004971F2">
      <w:pPr>
        <w:rPr>
          <w:rFonts w:ascii="Times New Roman" w:hAnsi="Times New Roman"/>
          <w:sz w:val="24"/>
          <w:szCs w:val="24"/>
        </w:rPr>
      </w:pPr>
    </w:p>
    <w:p w:rsidR="004971F2" w:rsidRDefault="004971F2" w:rsidP="004971F2">
      <w:pPr>
        <w:rPr>
          <w:rFonts w:ascii="Times New Roman" w:hAnsi="Times New Roman"/>
          <w:sz w:val="24"/>
          <w:szCs w:val="24"/>
        </w:rPr>
      </w:pPr>
    </w:p>
    <w:p w:rsidR="004971F2" w:rsidRPr="00C97374" w:rsidRDefault="004971F2" w:rsidP="004971F2">
      <w:pPr>
        <w:pStyle w:val="Bezproreda"/>
        <w:jc w:val="center"/>
        <w:rPr>
          <w:rFonts w:ascii="Times New Roman" w:hAnsi="Times New Roman"/>
          <w:b/>
          <w:sz w:val="24"/>
          <w:szCs w:val="24"/>
        </w:rPr>
      </w:pPr>
      <w:r w:rsidRPr="00C97374">
        <w:rPr>
          <w:rFonts w:ascii="Times New Roman" w:hAnsi="Times New Roman"/>
          <w:b/>
          <w:sz w:val="24"/>
          <w:szCs w:val="24"/>
        </w:rPr>
        <w:t>O D L U K U</w:t>
      </w:r>
    </w:p>
    <w:p w:rsidR="004971F2" w:rsidRPr="00C97374" w:rsidRDefault="004971F2" w:rsidP="004971F2">
      <w:pPr>
        <w:pStyle w:val="Bezproreda"/>
        <w:jc w:val="center"/>
        <w:rPr>
          <w:rFonts w:ascii="Times New Roman" w:hAnsi="Times New Roman"/>
          <w:b/>
          <w:sz w:val="24"/>
          <w:szCs w:val="24"/>
        </w:rPr>
      </w:pPr>
      <w:r w:rsidRPr="00C97374">
        <w:rPr>
          <w:rFonts w:ascii="Times New Roman" w:hAnsi="Times New Roman"/>
          <w:b/>
          <w:sz w:val="24"/>
          <w:szCs w:val="24"/>
        </w:rPr>
        <w:t xml:space="preserve">o </w:t>
      </w:r>
      <w:r>
        <w:rPr>
          <w:rFonts w:ascii="Times New Roman" w:hAnsi="Times New Roman"/>
          <w:b/>
          <w:sz w:val="24"/>
          <w:szCs w:val="24"/>
        </w:rPr>
        <w:t xml:space="preserve">3. </w:t>
      </w:r>
      <w:r w:rsidRPr="00C97374">
        <w:rPr>
          <w:rFonts w:ascii="Times New Roman" w:hAnsi="Times New Roman"/>
          <w:b/>
          <w:sz w:val="24"/>
          <w:szCs w:val="24"/>
        </w:rPr>
        <w:t xml:space="preserve">izmjenama i dopunama Proračuna Općine </w:t>
      </w:r>
      <w:proofErr w:type="spellStart"/>
      <w:r w:rsidRPr="00C97374">
        <w:rPr>
          <w:rFonts w:ascii="Times New Roman" w:hAnsi="Times New Roman"/>
          <w:b/>
          <w:sz w:val="24"/>
          <w:szCs w:val="24"/>
        </w:rPr>
        <w:t>Čeminac</w:t>
      </w:r>
      <w:proofErr w:type="spellEnd"/>
      <w:r w:rsidRPr="00C97374">
        <w:rPr>
          <w:rFonts w:ascii="Times New Roman" w:hAnsi="Times New Roman"/>
          <w:b/>
          <w:sz w:val="24"/>
          <w:szCs w:val="24"/>
        </w:rPr>
        <w:t xml:space="preserve"> za 2014. godinu</w:t>
      </w:r>
    </w:p>
    <w:p w:rsidR="004971F2" w:rsidRDefault="004971F2" w:rsidP="004971F2">
      <w:pPr>
        <w:pStyle w:val="Bezproreda"/>
        <w:jc w:val="center"/>
        <w:rPr>
          <w:rFonts w:ascii="Times New Roman" w:hAnsi="Times New Roman"/>
          <w:sz w:val="24"/>
          <w:szCs w:val="24"/>
        </w:rPr>
      </w:pPr>
    </w:p>
    <w:p w:rsidR="004971F2" w:rsidRDefault="004971F2" w:rsidP="004971F2">
      <w:pPr>
        <w:pStyle w:val="Bezproreda"/>
        <w:jc w:val="center"/>
        <w:rPr>
          <w:rFonts w:ascii="Times New Roman" w:hAnsi="Times New Roman"/>
          <w:sz w:val="24"/>
          <w:szCs w:val="24"/>
        </w:rPr>
      </w:pPr>
    </w:p>
    <w:p w:rsidR="004971F2" w:rsidRDefault="004971F2" w:rsidP="004971F2">
      <w:pPr>
        <w:pStyle w:val="Bezproreda"/>
        <w:jc w:val="center"/>
        <w:rPr>
          <w:rFonts w:ascii="Times New Roman" w:hAnsi="Times New Roman"/>
          <w:sz w:val="24"/>
          <w:szCs w:val="24"/>
        </w:rPr>
      </w:pPr>
      <w:r>
        <w:rPr>
          <w:rFonts w:ascii="Times New Roman" w:hAnsi="Times New Roman"/>
          <w:sz w:val="24"/>
          <w:szCs w:val="24"/>
        </w:rPr>
        <w:t>I.</w:t>
      </w:r>
    </w:p>
    <w:p w:rsidR="004971F2" w:rsidRDefault="004971F2" w:rsidP="004971F2">
      <w:pPr>
        <w:pStyle w:val="Bezproreda"/>
        <w:jc w:val="center"/>
        <w:rPr>
          <w:rFonts w:ascii="Times New Roman" w:hAnsi="Times New Roman"/>
          <w:sz w:val="24"/>
          <w:szCs w:val="24"/>
        </w:rPr>
      </w:pPr>
    </w:p>
    <w:p w:rsidR="004971F2" w:rsidRDefault="004971F2" w:rsidP="004971F2">
      <w:pPr>
        <w:pStyle w:val="Bezproreda"/>
        <w:jc w:val="both"/>
        <w:rPr>
          <w:rFonts w:ascii="Times New Roman" w:hAnsi="Times New Roman"/>
          <w:sz w:val="24"/>
          <w:szCs w:val="24"/>
        </w:rPr>
      </w:pPr>
      <w:r>
        <w:rPr>
          <w:rFonts w:ascii="Times New Roman" w:hAnsi="Times New Roman"/>
          <w:sz w:val="24"/>
          <w:szCs w:val="24"/>
        </w:rPr>
        <w:t xml:space="preserve">Općinsko vijeće Općine </w:t>
      </w:r>
      <w:proofErr w:type="spellStart"/>
      <w:r>
        <w:rPr>
          <w:rFonts w:ascii="Times New Roman" w:hAnsi="Times New Roman"/>
          <w:sz w:val="24"/>
          <w:szCs w:val="24"/>
        </w:rPr>
        <w:t>Čeminac</w:t>
      </w:r>
      <w:proofErr w:type="spellEnd"/>
      <w:r>
        <w:rPr>
          <w:rFonts w:ascii="Times New Roman" w:hAnsi="Times New Roman"/>
          <w:sz w:val="24"/>
          <w:szCs w:val="24"/>
        </w:rPr>
        <w:t xml:space="preserve"> donosi Odluku o 3.  izmjenama i dopunama Proračuna Općine </w:t>
      </w:r>
      <w:proofErr w:type="spellStart"/>
      <w:r>
        <w:rPr>
          <w:rFonts w:ascii="Times New Roman" w:hAnsi="Times New Roman"/>
          <w:sz w:val="24"/>
          <w:szCs w:val="24"/>
        </w:rPr>
        <w:t>Čeminac</w:t>
      </w:r>
      <w:proofErr w:type="spellEnd"/>
      <w:r>
        <w:rPr>
          <w:rFonts w:ascii="Times New Roman" w:hAnsi="Times New Roman"/>
          <w:sz w:val="24"/>
          <w:szCs w:val="24"/>
        </w:rPr>
        <w:t xml:space="preserve"> za 2014. godinu.</w:t>
      </w:r>
    </w:p>
    <w:p w:rsidR="004971F2" w:rsidRDefault="004971F2" w:rsidP="004971F2">
      <w:pPr>
        <w:pStyle w:val="Bezproreda"/>
        <w:jc w:val="both"/>
        <w:rPr>
          <w:rFonts w:ascii="Times New Roman" w:hAnsi="Times New Roman"/>
          <w:sz w:val="24"/>
          <w:szCs w:val="24"/>
        </w:rPr>
      </w:pPr>
    </w:p>
    <w:p w:rsidR="004971F2" w:rsidRDefault="004971F2" w:rsidP="004971F2">
      <w:pPr>
        <w:pStyle w:val="Bezproreda"/>
        <w:jc w:val="center"/>
        <w:rPr>
          <w:rFonts w:ascii="Times New Roman" w:hAnsi="Times New Roman"/>
          <w:sz w:val="24"/>
          <w:szCs w:val="24"/>
        </w:rPr>
      </w:pPr>
      <w:r>
        <w:rPr>
          <w:rFonts w:ascii="Times New Roman" w:hAnsi="Times New Roman"/>
          <w:sz w:val="24"/>
          <w:szCs w:val="24"/>
        </w:rPr>
        <w:t>II.</w:t>
      </w:r>
    </w:p>
    <w:p w:rsidR="004971F2" w:rsidRDefault="004971F2" w:rsidP="004971F2">
      <w:pPr>
        <w:pStyle w:val="Bezproreda"/>
        <w:jc w:val="center"/>
        <w:rPr>
          <w:rFonts w:ascii="Times New Roman" w:hAnsi="Times New Roman"/>
          <w:sz w:val="24"/>
          <w:szCs w:val="24"/>
        </w:rPr>
      </w:pPr>
    </w:p>
    <w:p w:rsidR="004971F2" w:rsidRDefault="004971F2" w:rsidP="004971F2">
      <w:pPr>
        <w:pStyle w:val="Bezproreda"/>
        <w:jc w:val="both"/>
        <w:rPr>
          <w:rFonts w:ascii="Times New Roman" w:hAnsi="Times New Roman"/>
          <w:sz w:val="24"/>
          <w:szCs w:val="24"/>
        </w:rPr>
      </w:pPr>
      <w:r>
        <w:rPr>
          <w:rFonts w:ascii="Times New Roman" w:hAnsi="Times New Roman"/>
          <w:sz w:val="24"/>
          <w:szCs w:val="24"/>
        </w:rPr>
        <w:t>Ova Odluka bit će objavljena u „Slu</w:t>
      </w:r>
      <w:r w:rsidR="007611E2">
        <w:rPr>
          <w:rFonts w:ascii="Times New Roman" w:hAnsi="Times New Roman"/>
          <w:sz w:val="24"/>
          <w:szCs w:val="24"/>
        </w:rPr>
        <w:t xml:space="preserve">žbenom glasniku“ Općine </w:t>
      </w:r>
      <w:proofErr w:type="spellStart"/>
      <w:r w:rsidR="007611E2">
        <w:rPr>
          <w:rFonts w:ascii="Times New Roman" w:hAnsi="Times New Roman"/>
          <w:sz w:val="24"/>
          <w:szCs w:val="24"/>
        </w:rPr>
        <w:t>Čeminac</w:t>
      </w:r>
      <w:proofErr w:type="spellEnd"/>
      <w:r w:rsidR="007611E2">
        <w:rPr>
          <w:rFonts w:ascii="Times New Roman" w:hAnsi="Times New Roman"/>
          <w:sz w:val="24"/>
          <w:szCs w:val="24"/>
        </w:rPr>
        <w:t>.</w:t>
      </w:r>
      <w:r>
        <w:rPr>
          <w:rFonts w:ascii="Times New Roman" w:hAnsi="Times New Roman"/>
          <w:sz w:val="24"/>
          <w:szCs w:val="24"/>
        </w:rPr>
        <w:t xml:space="preserve"> </w:t>
      </w:r>
    </w:p>
    <w:p w:rsidR="004971F2" w:rsidRDefault="004971F2" w:rsidP="004971F2">
      <w:pPr>
        <w:pStyle w:val="Bezproreda"/>
        <w:jc w:val="both"/>
        <w:rPr>
          <w:rFonts w:ascii="Times New Roman" w:hAnsi="Times New Roman"/>
          <w:sz w:val="24"/>
          <w:szCs w:val="24"/>
        </w:rPr>
      </w:pPr>
    </w:p>
    <w:p w:rsidR="004971F2" w:rsidRDefault="004971F2" w:rsidP="004971F2">
      <w:pPr>
        <w:pStyle w:val="Bezproreda"/>
        <w:jc w:val="both"/>
        <w:rPr>
          <w:rFonts w:ascii="Times New Roman" w:hAnsi="Times New Roman"/>
          <w:sz w:val="24"/>
          <w:szCs w:val="24"/>
        </w:rPr>
      </w:pPr>
      <w:r>
        <w:rPr>
          <w:rFonts w:ascii="Times New Roman" w:hAnsi="Times New Roman"/>
          <w:sz w:val="24"/>
          <w:szCs w:val="24"/>
        </w:rPr>
        <w:t>KLASA:400-06/13-01/7</w:t>
      </w:r>
    </w:p>
    <w:p w:rsidR="004971F2" w:rsidRDefault="004971F2" w:rsidP="004971F2">
      <w:pPr>
        <w:pStyle w:val="Bezproreda"/>
        <w:jc w:val="both"/>
        <w:rPr>
          <w:rFonts w:ascii="Times New Roman" w:hAnsi="Times New Roman"/>
          <w:sz w:val="24"/>
          <w:szCs w:val="24"/>
        </w:rPr>
      </w:pPr>
      <w:r>
        <w:rPr>
          <w:rFonts w:ascii="Times New Roman" w:hAnsi="Times New Roman"/>
          <w:sz w:val="24"/>
          <w:szCs w:val="24"/>
        </w:rPr>
        <w:t>URBROJ:2100/05-03-14-7</w:t>
      </w:r>
    </w:p>
    <w:p w:rsidR="004971F2" w:rsidRPr="001D39E0" w:rsidRDefault="004971F2" w:rsidP="004971F2">
      <w:pPr>
        <w:pStyle w:val="Bezproreda"/>
        <w:jc w:val="both"/>
        <w:rPr>
          <w:rFonts w:ascii="Times New Roman" w:hAnsi="Times New Roman"/>
        </w:rPr>
      </w:pPr>
      <w:proofErr w:type="spellStart"/>
      <w:r>
        <w:rPr>
          <w:rFonts w:ascii="Times New Roman" w:hAnsi="Times New Roman"/>
        </w:rPr>
        <w:t>Čeminac</w:t>
      </w:r>
      <w:proofErr w:type="spellEnd"/>
      <w:r>
        <w:rPr>
          <w:rFonts w:ascii="Times New Roman" w:hAnsi="Times New Roman"/>
        </w:rPr>
        <w:t>, 29. prosinca 2014.</w:t>
      </w:r>
    </w:p>
    <w:p w:rsidR="004971F2" w:rsidRPr="00B3441E" w:rsidRDefault="004971F2" w:rsidP="004971F2">
      <w:pPr>
        <w:pStyle w:val="Bezproreda"/>
        <w:jc w:val="both"/>
        <w:rPr>
          <w:rFonts w:ascii="Times New Roman" w:hAnsi="Times New Roman"/>
          <w:sz w:val="24"/>
          <w:szCs w:val="24"/>
        </w:rPr>
      </w:pPr>
    </w:p>
    <w:p w:rsidR="004971F2" w:rsidRDefault="004971F2" w:rsidP="004971F2">
      <w:pPr>
        <w:pStyle w:val="Bezproreda"/>
        <w:jc w:val="center"/>
        <w:rPr>
          <w:rFonts w:ascii="Times New Roman" w:hAnsi="Times New Roman"/>
          <w:sz w:val="24"/>
          <w:szCs w:val="24"/>
        </w:rPr>
      </w:pPr>
    </w:p>
    <w:p w:rsidR="004971F2" w:rsidRPr="0097068E" w:rsidRDefault="004971F2" w:rsidP="004971F2">
      <w:pPr>
        <w:pStyle w:val="Bezproreda"/>
        <w:jc w:val="center"/>
        <w:rPr>
          <w:rFonts w:ascii="Times New Roman" w:hAnsi="Times New Roman"/>
          <w:sz w:val="24"/>
          <w:szCs w:val="24"/>
        </w:rPr>
      </w:pPr>
    </w:p>
    <w:p w:rsidR="004971F2" w:rsidRDefault="004971F2" w:rsidP="004971F2">
      <w:pPr>
        <w:pStyle w:val="Bezproreda"/>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r w:rsidRPr="00D14D9E">
        <w:rPr>
          <w:rFonts w:ascii="Times New Roman" w:hAnsi="Times New Roman"/>
        </w:rPr>
        <w:t>Predsjednik</w:t>
      </w:r>
    </w:p>
    <w:p w:rsidR="004971F2" w:rsidRPr="00D14D9E" w:rsidRDefault="004971F2" w:rsidP="004971F2">
      <w:pPr>
        <w:pStyle w:val="Bezproreda"/>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1D39E0">
        <w:rPr>
          <w:rFonts w:ascii="Times New Roman" w:hAnsi="Times New Roman"/>
        </w:rPr>
        <w:t xml:space="preserve"> </w:t>
      </w:r>
      <w:r w:rsidRPr="00D14D9E">
        <w:rPr>
          <w:rFonts w:ascii="Times New Roman" w:hAnsi="Times New Roman"/>
        </w:rPr>
        <w:t>Općinskog vijeća</w:t>
      </w:r>
    </w:p>
    <w:p w:rsidR="004971F2" w:rsidRPr="00D14D9E" w:rsidRDefault="004971F2" w:rsidP="004971F2">
      <w:pPr>
        <w:pStyle w:val="Bezproreda"/>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14D9E">
        <w:rPr>
          <w:rFonts w:ascii="Times New Roman" w:hAnsi="Times New Roman"/>
        </w:rPr>
        <w:t>Mario Kralj</w:t>
      </w:r>
      <w:r>
        <w:rPr>
          <w:rFonts w:ascii="Times New Roman" w:hAnsi="Times New Roman"/>
        </w:rPr>
        <w:t xml:space="preserve">, </w:t>
      </w:r>
      <w:proofErr w:type="spellStart"/>
      <w:r>
        <w:rPr>
          <w:rFonts w:ascii="Times New Roman" w:hAnsi="Times New Roman"/>
        </w:rPr>
        <w:t>v.r</w:t>
      </w:r>
      <w:proofErr w:type="spellEnd"/>
      <w:r>
        <w:rPr>
          <w:rFonts w:ascii="Times New Roman" w:hAnsi="Times New Roman"/>
        </w:rPr>
        <w:t xml:space="preserve">. </w:t>
      </w:r>
    </w:p>
    <w:p w:rsidR="004971F2" w:rsidRDefault="004971F2" w:rsidP="004971F2">
      <w:pPr>
        <w:pStyle w:val="Bezproreda"/>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4971F2" w:rsidRDefault="004971F2" w:rsidP="004971F2">
      <w:pPr>
        <w:rPr>
          <w:rFonts w:ascii="Times New Roman" w:hAnsi="Times New Roman"/>
          <w:sz w:val="24"/>
          <w:szCs w:val="24"/>
        </w:rPr>
      </w:pPr>
    </w:p>
    <w:p w:rsidR="00DD6FBF" w:rsidRPr="00B13094" w:rsidRDefault="00DD6FBF" w:rsidP="00DD6FBF">
      <w:pPr>
        <w:pStyle w:val="Bezproreda"/>
        <w:jc w:val="center"/>
        <w:rPr>
          <w:sz w:val="28"/>
          <w:szCs w:val="28"/>
        </w:rPr>
      </w:pPr>
    </w:p>
    <w:p w:rsidR="00DD6FBF" w:rsidRDefault="00DD6FBF"/>
    <w:p w:rsidR="004971F2" w:rsidRDefault="004971F2"/>
    <w:p w:rsidR="004971F2" w:rsidRDefault="004971F2"/>
    <w:p w:rsidR="004740BC" w:rsidRDefault="004740BC"/>
    <w:p w:rsidR="004740BC" w:rsidRDefault="004740BC"/>
    <w:p w:rsidR="004971F2" w:rsidRDefault="004971F2"/>
    <w:p w:rsidR="004923C1" w:rsidRDefault="004923C1"/>
    <w:p w:rsidR="004971F2" w:rsidRDefault="004971F2"/>
    <w:tbl>
      <w:tblPr>
        <w:tblW w:w="9100" w:type="dxa"/>
        <w:tblInd w:w="93" w:type="dxa"/>
        <w:tblLook w:val="04A0"/>
      </w:tblPr>
      <w:tblGrid>
        <w:gridCol w:w="1120"/>
        <w:gridCol w:w="1540"/>
        <w:gridCol w:w="4800"/>
        <w:gridCol w:w="1640"/>
      </w:tblGrid>
      <w:tr w:rsidR="00EC1C6E" w:rsidRPr="00EC1C6E" w:rsidTr="00EC1C6E">
        <w:trPr>
          <w:trHeight w:val="300"/>
        </w:trPr>
        <w:tc>
          <w:tcPr>
            <w:tcW w:w="2660" w:type="dxa"/>
            <w:gridSpan w:val="2"/>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b/>
                <w:bCs/>
                <w:color w:val="000000"/>
              </w:rPr>
            </w:pPr>
            <w:r w:rsidRPr="00EC1C6E">
              <w:rPr>
                <w:b/>
                <w:bCs/>
                <w:color w:val="000000"/>
              </w:rPr>
              <w:t>OPĆINA ČEMINAC</w:t>
            </w:r>
          </w:p>
        </w:tc>
        <w:tc>
          <w:tcPr>
            <w:tcW w:w="480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c>
          <w:tcPr>
            <w:tcW w:w="164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r>
      <w:tr w:rsidR="00EC1C6E" w:rsidRPr="00EC1C6E" w:rsidTr="00EC1C6E">
        <w:trPr>
          <w:trHeight w:val="300"/>
        </w:trPr>
        <w:tc>
          <w:tcPr>
            <w:tcW w:w="2660" w:type="dxa"/>
            <w:gridSpan w:val="2"/>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b/>
                <w:bCs/>
                <w:color w:val="000000"/>
              </w:rPr>
            </w:pPr>
            <w:r w:rsidRPr="00EC1C6E">
              <w:rPr>
                <w:b/>
                <w:bCs/>
                <w:color w:val="000000"/>
              </w:rPr>
              <w:t>OIB: 94724152559</w:t>
            </w:r>
          </w:p>
        </w:tc>
        <w:tc>
          <w:tcPr>
            <w:tcW w:w="480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c>
          <w:tcPr>
            <w:tcW w:w="164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r>
      <w:tr w:rsidR="00EC1C6E" w:rsidRPr="00EC1C6E" w:rsidTr="00EC1C6E">
        <w:trPr>
          <w:trHeight w:val="390"/>
        </w:trPr>
        <w:tc>
          <w:tcPr>
            <w:tcW w:w="7460" w:type="dxa"/>
            <w:gridSpan w:val="3"/>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b/>
                <w:bCs/>
                <w:color w:val="000000"/>
                <w:sz w:val="30"/>
                <w:szCs w:val="30"/>
              </w:rPr>
            </w:pPr>
            <w:r w:rsidRPr="00EC1C6E">
              <w:rPr>
                <w:b/>
                <w:bCs/>
                <w:color w:val="000000"/>
                <w:sz w:val="30"/>
                <w:szCs w:val="30"/>
              </w:rPr>
              <w:t>3. IZMJENE PRORAČUNA ZA 2014. GODINU</w:t>
            </w:r>
          </w:p>
        </w:tc>
        <w:tc>
          <w:tcPr>
            <w:tcW w:w="164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r>
      <w:tr w:rsidR="00EC1C6E" w:rsidRPr="00EC1C6E" w:rsidTr="00EC1C6E">
        <w:trPr>
          <w:trHeight w:val="375"/>
        </w:trPr>
        <w:tc>
          <w:tcPr>
            <w:tcW w:w="112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b/>
                <w:bCs/>
                <w:color w:val="000000"/>
                <w:sz w:val="28"/>
                <w:szCs w:val="28"/>
              </w:rPr>
            </w:pPr>
          </w:p>
        </w:tc>
        <w:tc>
          <w:tcPr>
            <w:tcW w:w="154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c>
          <w:tcPr>
            <w:tcW w:w="480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c>
          <w:tcPr>
            <w:tcW w:w="164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r>
      <w:tr w:rsidR="00EC1C6E" w:rsidRPr="00EC1C6E" w:rsidTr="00EC1C6E">
        <w:trPr>
          <w:trHeight w:val="300"/>
        </w:trPr>
        <w:tc>
          <w:tcPr>
            <w:tcW w:w="112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c>
          <w:tcPr>
            <w:tcW w:w="154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c>
          <w:tcPr>
            <w:tcW w:w="480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c>
          <w:tcPr>
            <w:tcW w:w="1640" w:type="dxa"/>
            <w:tcBorders>
              <w:top w:val="nil"/>
              <w:left w:val="nil"/>
              <w:bottom w:val="nil"/>
              <w:right w:val="nil"/>
            </w:tcBorders>
            <w:shd w:val="clear" w:color="auto" w:fill="auto"/>
            <w:noWrap/>
            <w:vAlign w:val="bottom"/>
            <w:hideMark/>
          </w:tcPr>
          <w:p w:rsidR="00EC1C6E" w:rsidRPr="00EC1C6E" w:rsidRDefault="00EC1C6E" w:rsidP="00EC1C6E">
            <w:pPr>
              <w:spacing w:after="0" w:line="240" w:lineRule="auto"/>
              <w:rPr>
                <w:color w:val="000000"/>
              </w:rPr>
            </w:pPr>
          </w:p>
        </w:tc>
      </w:tr>
      <w:tr w:rsidR="00EC1C6E" w:rsidRPr="00EC1C6E" w:rsidTr="00EC1C6E">
        <w:trPr>
          <w:trHeight w:val="300"/>
        </w:trPr>
        <w:tc>
          <w:tcPr>
            <w:tcW w:w="112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154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BROJ</w:t>
            </w:r>
          </w:p>
        </w:tc>
        <w:tc>
          <w:tcPr>
            <w:tcW w:w="480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164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r>
      <w:tr w:rsidR="00EC1C6E" w:rsidRPr="00EC1C6E" w:rsidTr="00EC1C6E">
        <w:trPr>
          <w:trHeight w:val="300"/>
        </w:trPr>
        <w:tc>
          <w:tcPr>
            <w:tcW w:w="112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POZICIJA</w:t>
            </w:r>
          </w:p>
        </w:tc>
        <w:tc>
          <w:tcPr>
            <w:tcW w:w="154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KONTA</w:t>
            </w:r>
          </w:p>
        </w:tc>
        <w:tc>
          <w:tcPr>
            <w:tcW w:w="480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VRSTA PRIHODA / PRIMITAKA</w:t>
            </w:r>
          </w:p>
        </w:tc>
        <w:tc>
          <w:tcPr>
            <w:tcW w:w="164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PLANIRANO</w:t>
            </w:r>
          </w:p>
        </w:tc>
      </w:tr>
      <w:tr w:rsidR="00EC1C6E" w:rsidRPr="00EC1C6E" w:rsidTr="00EC1C6E">
        <w:trPr>
          <w:trHeight w:val="300"/>
        </w:trPr>
        <w:tc>
          <w:tcPr>
            <w:tcW w:w="1120" w:type="dxa"/>
            <w:tcBorders>
              <w:top w:val="nil"/>
              <w:left w:val="nil"/>
              <w:bottom w:val="nil"/>
              <w:right w:val="nil"/>
            </w:tcBorders>
            <w:shd w:val="clear" w:color="000000" w:fill="50505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 </w:t>
            </w:r>
          </w:p>
        </w:tc>
        <w:tc>
          <w:tcPr>
            <w:tcW w:w="1540" w:type="dxa"/>
            <w:tcBorders>
              <w:top w:val="nil"/>
              <w:left w:val="nil"/>
              <w:bottom w:val="nil"/>
              <w:right w:val="nil"/>
            </w:tcBorders>
            <w:shd w:val="clear" w:color="000000" w:fill="50505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 </w:t>
            </w:r>
          </w:p>
        </w:tc>
        <w:tc>
          <w:tcPr>
            <w:tcW w:w="4800" w:type="dxa"/>
            <w:tcBorders>
              <w:top w:val="nil"/>
              <w:left w:val="nil"/>
              <w:bottom w:val="nil"/>
              <w:right w:val="nil"/>
            </w:tcBorders>
            <w:shd w:val="clear" w:color="000000" w:fill="50505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UKUPNO PRIHODI / PRIMICI</w:t>
            </w:r>
          </w:p>
        </w:tc>
        <w:tc>
          <w:tcPr>
            <w:tcW w:w="1640" w:type="dxa"/>
            <w:tcBorders>
              <w:top w:val="nil"/>
              <w:left w:val="nil"/>
              <w:bottom w:val="nil"/>
              <w:right w:val="nil"/>
            </w:tcBorders>
            <w:shd w:val="clear" w:color="000000" w:fill="505050"/>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6.603.774,34</w:t>
            </w:r>
          </w:p>
        </w:tc>
      </w:tr>
      <w:tr w:rsidR="00EC1C6E" w:rsidRPr="00EC1C6E" w:rsidTr="00EC1C6E">
        <w:trPr>
          <w:trHeight w:val="300"/>
        </w:trPr>
        <w:tc>
          <w:tcPr>
            <w:tcW w:w="1120" w:type="dxa"/>
            <w:tcBorders>
              <w:top w:val="nil"/>
              <w:left w:val="nil"/>
              <w:bottom w:val="nil"/>
              <w:right w:val="nil"/>
            </w:tcBorders>
            <w:shd w:val="clear" w:color="000000" w:fill="00008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Razdjel</w:t>
            </w:r>
          </w:p>
        </w:tc>
        <w:tc>
          <w:tcPr>
            <w:tcW w:w="1540" w:type="dxa"/>
            <w:tcBorders>
              <w:top w:val="nil"/>
              <w:left w:val="nil"/>
              <w:bottom w:val="nil"/>
              <w:right w:val="nil"/>
            </w:tcBorders>
            <w:shd w:val="clear" w:color="000000" w:fill="00008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000</w:t>
            </w:r>
          </w:p>
        </w:tc>
        <w:tc>
          <w:tcPr>
            <w:tcW w:w="4800" w:type="dxa"/>
            <w:tcBorders>
              <w:top w:val="nil"/>
              <w:left w:val="nil"/>
              <w:bottom w:val="nil"/>
              <w:right w:val="nil"/>
            </w:tcBorders>
            <w:shd w:val="clear" w:color="000000" w:fill="00008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PRIHODI</w:t>
            </w:r>
          </w:p>
        </w:tc>
        <w:tc>
          <w:tcPr>
            <w:tcW w:w="1640" w:type="dxa"/>
            <w:tcBorders>
              <w:top w:val="nil"/>
              <w:left w:val="nil"/>
              <w:bottom w:val="nil"/>
              <w:right w:val="nil"/>
            </w:tcBorders>
            <w:shd w:val="clear" w:color="000000" w:fill="000080"/>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6.603.774,34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3.089.465,20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3.089.465,20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Porez i prirez na dohodak</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2.970.465,20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613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Porezi na imovinu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89.000,00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614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Porezi na robu i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30.000,00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3.089.465,20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P001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6111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Porez i prirez na dohodak od nesamostalnog rada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2.970.465,20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P002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6131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Stalni porezi na nepokretnu imovinu (zemlju, zgrade, kuće i ostalo)</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P003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6134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Povremeni porezi na imovinu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88.000,00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P004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6142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Porez na promet</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19.000,00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P005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6145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Porezi na korištenje dobara ili izvođenje aktivnosti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11.000,00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641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P006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6413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Kamate na oročena sredstva i depozite po viđenju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598.157,99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598.157,99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598.157,99</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598.157,99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P007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6421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za koncesije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129.969,61</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P008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6422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Prihodi od zakupa i iznajmljivanja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26.900,00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P009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6422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Prihodi od zakupa i iznajmljivanja imovine-POLJ. ZEMLJIŠTE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440.788,38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P010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6423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prihodi od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2.009.038,99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pristojbi i po posebnim propisima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2.009.038,99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651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Administrativne (upravne) pristojbe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203.038,99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652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po posebnim propisima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314.000,00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653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Komunalni doprinosi i naknade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1.492.000,00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2.009.038,99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P011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6512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Županijske, gradske i općinske pristojbe i naknade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203.038,99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P012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6524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Doprinosi za šume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42.000,00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P013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6526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prihodi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272.000,00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P014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6531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Komunalni doprinosi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992.000,00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P015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6532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Komunalne naknade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500.000,00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24.277,14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prihodi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24.277,14</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661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xml:space="preserve">Prihodi koje proračuni i proračunski korisnici ostvare obavljanjem poslova na tržištu (vlastiti </w:t>
            </w:r>
            <w:proofErr w:type="spellStart"/>
            <w:r w:rsidRPr="00EC1C6E">
              <w:rPr>
                <w:b/>
                <w:bCs/>
                <w:color w:val="000000"/>
                <w:sz w:val="18"/>
                <w:szCs w:val="18"/>
              </w:rPr>
              <w:t>prih</w:t>
            </w:r>
            <w:proofErr w:type="spellEnd"/>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24.277,14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Vlastiti izvori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92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Rezultat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922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Višak/manjak prihoda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VLASTITI PRIHODI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24.277,14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P016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6615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Prihodi od pruženih usluga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24.277,14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P022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9221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Višak prihoda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231.902,13</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Pomoći iz inozemstva (darovnice) i od subjekata unutar opće države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231.902,13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633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Pomoći iz proračuna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231.902,13</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POMOĆI IZ DRŽAVNOG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231.902,13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P017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6331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pomoći iz proračuna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231.902,13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106.200,00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Pomoći iz inozemstva (darovnice) i od subjekata unutar opće države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106.200,00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633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Pomoći iz proračuna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106.200,00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POMOĆI IZ ŽUPANIJSKOG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106.200,00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P018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6332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Kapitalne pomoći iz proračuna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106.200,00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Pomoći iz inozemstva (darovnice) i od subjekata unutar opće države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633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Pomoći iz proračuna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POMOĆI IZ DRŽAVNOG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P021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6332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Kapitalne pomoći iz proračuna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prodaje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542.232,89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71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xml:space="preserve">Prihodi od prodaje </w:t>
            </w:r>
            <w:proofErr w:type="spellStart"/>
            <w:r w:rsidRPr="00EC1C6E">
              <w:rPr>
                <w:b/>
                <w:bCs/>
                <w:color w:val="000000"/>
                <w:sz w:val="18"/>
                <w:szCs w:val="18"/>
              </w:rPr>
              <w:t>neproizvedene</w:t>
            </w:r>
            <w:proofErr w:type="spellEnd"/>
            <w:r w:rsidRPr="00EC1C6E">
              <w:rPr>
                <w:b/>
                <w:bCs/>
                <w:color w:val="000000"/>
                <w:sz w:val="18"/>
                <w:szCs w:val="18"/>
              </w:rPr>
              <w:t xml:space="preserv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465.107,56</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711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prodaje materijalne imovine - prirodnih bogatstava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465.107,56</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72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prodaje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77.125,33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721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prodaje građevinskih objekata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77.125,33</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PRODAJE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542.232,89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P019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7111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Zemljište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465.107,56</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P020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7211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Stambeni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77.125,33</w:t>
            </w:r>
          </w:p>
        </w:tc>
      </w:tr>
      <w:tr w:rsidR="00EC1C6E" w:rsidRPr="00EC1C6E" w:rsidTr="00EC1C6E">
        <w:trPr>
          <w:trHeight w:val="300"/>
        </w:trPr>
        <w:tc>
          <w:tcPr>
            <w:tcW w:w="112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154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BROJ</w:t>
            </w:r>
          </w:p>
        </w:tc>
        <w:tc>
          <w:tcPr>
            <w:tcW w:w="480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164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r>
      <w:tr w:rsidR="00EC1C6E" w:rsidRPr="00EC1C6E" w:rsidTr="00EC1C6E">
        <w:trPr>
          <w:trHeight w:val="300"/>
        </w:trPr>
        <w:tc>
          <w:tcPr>
            <w:tcW w:w="112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POZICIJA</w:t>
            </w:r>
          </w:p>
        </w:tc>
        <w:tc>
          <w:tcPr>
            <w:tcW w:w="154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KONTA</w:t>
            </w:r>
          </w:p>
        </w:tc>
        <w:tc>
          <w:tcPr>
            <w:tcW w:w="480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VRSTA RASHODA / IZDATAKA</w:t>
            </w:r>
          </w:p>
        </w:tc>
        <w:tc>
          <w:tcPr>
            <w:tcW w:w="1640" w:type="dxa"/>
            <w:tcBorders>
              <w:top w:val="nil"/>
              <w:left w:val="nil"/>
              <w:bottom w:val="nil"/>
              <w:right w:val="nil"/>
            </w:tcBorders>
            <w:shd w:val="clear" w:color="000000" w:fill="C0C0C0"/>
            <w:noWrap/>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PLANIRANO</w:t>
            </w:r>
          </w:p>
        </w:tc>
      </w:tr>
      <w:tr w:rsidR="00EC1C6E" w:rsidRPr="00EC1C6E" w:rsidTr="00EC1C6E">
        <w:trPr>
          <w:trHeight w:val="300"/>
        </w:trPr>
        <w:tc>
          <w:tcPr>
            <w:tcW w:w="1120" w:type="dxa"/>
            <w:tcBorders>
              <w:top w:val="nil"/>
              <w:left w:val="nil"/>
              <w:bottom w:val="nil"/>
              <w:right w:val="nil"/>
            </w:tcBorders>
            <w:shd w:val="clear" w:color="000000" w:fill="50505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 </w:t>
            </w:r>
          </w:p>
        </w:tc>
        <w:tc>
          <w:tcPr>
            <w:tcW w:w="1540" w:type="dxa"/>
            <w:tcBorders>
              <w:top w:val="nil"/>
              <w:left w:val="nil"/>
              <w:bottom w:val="nil"/>
              <w:right w:val="nil"/>
            </w:tcBorders>
            <w:shd w:val="clear" w:color="000000" w:fill="50505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 </w:t>
            </w:r>
          </w:p>
        </w:tc>
        <w:tc>
          <w:tcPr>
            <w:tcW w:w="4800" w:type="dxa"/>
            <w:tcBorders>
              <w:top w:val="nil"/>
              <w:left w:val="nil"/>
              <w:bottom w:val="nil"/>
              <w:right w:val="nil"/>
            </w:tcBorders>
            <w:shd w:val="clear" w:color="000000" w:fill="50505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UKUPNO RASHODI / IZDACI</w:t>
            </w:r>
          </w:p>
        </w:tc>
        <w:tc>
          <w:tcPr>
            <w:tcW w:w="1640" w:type="dxa"/>
            <w:tcBorders>
              <w:top w:val="nil"/>
              <w:left w:val="nil"/>
              <w:bottom w:val="nil"/>
              <w:right w:val="nil"/>
            </w:tcBorders>
            <w:shd w:val="clear" w:color="000000" w:fill="505050"/>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6.603.774,34</w:t>
            </w:r>
          </w:p>
        </w:tc>
      </w:tr>
      <w:tr w:rsidR="00EC1C6E" w:rsidRPr="00EC1C6E" w:rsidTr="00EC1C6E">
        <w:trPr>
          <w:trHeight w:val="300"/>
        </w:trPr>
        <w:tc>
          <w:tcPr>
            <w:tcW w:w="1120" w:type="dxa"/>
            <w:tcBorders>
              <w:top w:val="nil"/>
              <w:left w:val="nil"/>
              <w:bottom w:val="nil"/>
              <w:right w:val="nil"/>
            </w:tcBorders>
            <w:shd w:val="clear" w:color="000000" w:fill="00008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Razdjel</w:t>
            </w:r>
          </w:p>
        </w:tc>
        <w:tc>
          <w:tcPr>
            <w:tcW w:w="1540" w:type="dxa"/>
            <w:tcBorders>
              <w:top w:val="nil"/>
              <w:left w:val="nil"/>
              <w:bottom w:val="nil"/>
              <w:right w:val="nil"/>
            </w:tcBorders>
            <w:shd w:val="clear" w:color="000000" w:fill="00008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00</w:t>
            </w:r>
          </w:p>
        </w:tc>
        <w:tc>
          <w:tcPr>
            <w:tcW w:w="4800" w:type="dxa"/>
            <w:tcBorders>
              <w:top w:val="nil"/>
              <w:left w:val="nil"/>
              <w:bottom w:val="nil"/>
              <w:right w:val="nil"/>
            </w:tcBorders>
            <w:shd w:val="clear" w:color="000000" w:fill="00008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 </w:t>
            </w:r>
          </w:p>
        </w:tc>
        <w:tc>
          <w:tcPr>
            <w:tcW w:w="1640" w:type="dxa"/>
            <w:tcBorders>
              <w:top w:val="nil"/>
              <w:left w:val="nil"/>
              <w:bottom w:val="nil"/>
              <w:right w:val="nil"/>
            </w:tcBorders>
            <w:shd w:val="clear" w:color="000000" w:fill="000080"/>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300"/>
        </w:trPr>
        <w:tc>
          <w:tcPr>
            <w:tcW w:w="112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Glava</w:t>
            </w:r>
          </w:p>
        </w:tc>
        <w:tc>
          <w:tcPr>
            <w:tcW w:w="154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01</w:t>
            </w:r>
          </w:p>
        </w:tc>
        <w:tc>
          <w:tcPr>
            <w:tcW w:w="480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JEDINSTVENI UPRAVNI ODJEL OPĆINE ČEMINAC</w:t>
            </w:r>
          </w:p>
        </w:tc>
        <w:tc>
          <w:tcPr>
            <w:tcW w:w="1640" w:type="dxa"/>
            <w:tcBorders>
              <w:top w:val="nil"/>
              <w:left w:val="nil"/>
              <w:bottom w:val="nil"/>
              <w:right w:val="nil"/>
            </w:tcBorders>
            <w:shd w:val="clear" w:color="000000" w:fill="14148A"/>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495"/>
        </w:trPr>
        <w:tc>
          <w:tcPr>
            <w:tcW w:w="112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B01</w:t>
            </w:r>
          </w:p>
        </w:tc>
        <w:tc>
          <w:tcPr>
            <w:tcW w:w="480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3C3C9E"/>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1004</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ZAŠTITA OD POŽARA I CIVILNA ZAŠTITA</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SANACIJA VATROGASNOG DOMA U KOZARCU</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dodatna ulaganja na nefinancijskoj imovini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451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Dodatna ulaganja na građevinskim objektima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PRODAJE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R156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4511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Dodatna ulaganja na građevinskim objektima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00008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Razdjel</w:t>
            </w:r>
          </w:p>
        </w:tc>
        <w:tc>
          <w:tcPr>
            <w:tcW w:w="1540" w:type="dxa"/>
            <w:tcBorders>
              <w:top w:val="nil"/>
              <w:left w:val="nil"/>
              <w:bottom w:val="nil"/>
              <w:right w:val="nil"/>
            </w:tcBorders>
            <w:shd w:val="clear" w:color="000000" w:fill="00008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001</w:t>
            </w:r>
          </w:p>
        </w:tc>
        <w:tc>
          <w:tcPr>
            <w:tcW w:w="4800" w:type="dxa"/>
            <w:tcBorders>
              <w:top w:val="nil"/>
              <w:left w:val="nil"/>
              <w:bottom w:val="nil"/>
              <w:right w:val="nil"/>
            </w:tcBorders>
            <w:shd w:val="clear" w:color="000000" w:fill="000080"/>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PREDSTAVNIČKA I IZVRŠNA TIJELA OPĆINA</w:t>
            </w:r>
          </w:p>
        </w:tc>
        <w:tc>
          <w:tcPr>
            <w:tcW w:w="1640" w:type="dxa"/>
            <w:tcBorders>
              <w:top w:val="nil"/>
              <w:left w:val="nil"/>
              <w:bottom w:val="nil"/>
              <w:right w:val="nil"/>
            </w:tcBorders>
            <w:shd w:val="clear" w:color="000000" w:fill="000080"/>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6.603.774,34</w:t>
            </w:r>
          </w:p>
        </w:tc>
      </w:tr>
      <w:tr w:rsidR="00EC1C6E" w:rsidRPr="00EC1C6E" w:rsidTr="00EC1C6E">
        <w:trPr>
          <w:trHeight w:val="495"/>
        </w:trPr>
        <w:tc>
          <w:tcPr>
            <w:tcW w:w="112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A01</w:t>
            </w:r>
          </w:p>
        </w:tc>
        <w:tc>
          <w:tcPr>
            <w:tcW w:w="480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POSLOVI JEDINICE LOKALNE SAMOUPRAVE</w:t>
            </w:r>
          </w:p>
        </w:tc>
        <w:tc>
          <w:tcPr>
            <w:tcW w:w="1640" w:type="dxa"/>
            <w:tcBorders>
              <w:top w:val="nil"/>
              <w:left w:val="nil"/>
              <w:bottom w:val="nil"/>
              <w:right w:val="nil"/>
            </w:tcBorders>
            <w:shd w:val="clear" w:color="000000" w:fill="3C3C9E"/>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495"/>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0114</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KAPITALNA ULAGANJA U DRUŠTVENU I SOCIJALNU INFRASTRUKTURU</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K100006</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OPREMANJE KUHINJE DJEČJEG VRTIĆA IVANČICA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Postrojenja i oprema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R179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4227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Uređaji, strojevi i oprema za ostale namjene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B01</w:t>
            </w:r>
          </w:p>
        </w:tc>
        <w:tc>
          <w:tcPr>
            <w:tcW w:w="480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3C3C9E"/>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82.213,92</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1001</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82.213,92</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 OPĆINSKE UPRAVE I IZVRŠNIH TIJELA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82.213,92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82.213,92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82.213,92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82.213,92</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82.213,92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R018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Računalne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82.213,92</w:t>
            </w:r>
          </w:p>
        </w:tc>
      </w:tr>
      <w:tr w:rsidR="00EC1C6E" w:rsidRPr="00EC1C6E" w:rsidTr="00EC1C6E">
        <w:trPr>
          <w:trHeight w:val="300"/>
        </w:trPr>
        <w:tc>
          <w:tcPr>
            <w:tcW w:w="112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Glava</w:t>
            </w:r>
          </w:p>
        </w:tc>
        <w:tc>
          <w:tcPr>
            <w:tcW w:w="154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01</w:t>
            </w:r>
          </w:p>
        </w:tc>
        <w:tc>
          <w:tcPr>
            <w:tcW w:w="480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JEDINSTVENI UPRAVNI ODJEL I IZVRŠNA TIJELA</w:t>
            </w:r>
          </w:p>
        </w:tc>
        <w:tc>
          <w:tcPr>
            <w:tcW w:w="1640" w:type="dxa"/>
            <w:tcBorders>
              <w:top w:val="nil"/>
              <w:left w:val="nil"/>
              <w:bottom w:val="nil"/>
              <w:right w:val="nil"/>
            </w:tcBorders>
            <w:shd w:val="clear" w:color="000000" w:fill="14148A"/>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4.138.821,75</w:t>
            </w:r>
          </w:p>
        </w:tc>
      </w:tr>
      <w:tr w:rsidR="00EC1C6E" w:rsidRPr="00EC1C6E" w:rsidTr="00EC1C6E">
        <w:trPr>
          <w:trHeight w:val="495"/>
        </w:trPr>
        <w:tc>
          <w:tcPr>
            <w:tcW w:w="112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B01</w:t>
            </w:r>
          </w:p>
        </w:tc>
        <w:tc>
          <w:tcPr>
            <w:tcW w:w="480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3C3C9E"/>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4.138.821,75</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1001</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947.450,72</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 OPĆINSKE UPRAVE I IZVRŠNIH TIJELA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947.450,72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947.350,72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522.120,00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Plaće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433.000,00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9.820,00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Doprinosi na plaće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79.300,00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411.230,72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Naknade troškova zaposlenima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23.875,00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materijal i energiju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142.099,57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156.721,40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Naknade troškova osobama izvan radnog odnosa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87.034,75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Financijski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343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financijski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947.350,72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R001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Plaće za redovan rad</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433.000,00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R002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9.820,00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R003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Doprinosi za zdravstveno osiguranje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71.100,00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R004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3133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Doprinosi za zapošljavanje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8.200,00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R005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Službena putovanja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2.300,00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R006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za prijevoz, za rad na terenu i odvojeni život</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13.875,00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R007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3213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Stručno usavršavanje zaposlenika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R008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3214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Ostale naknade troškova zaposlenima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3.500,00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R009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Uredski materijal i ostali 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22.000,00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R010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Energija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R011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Materijal i dijelovi za tekuće i investicijsko održavanje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R012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Sitni inventar i auto gume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20.099,57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R013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Usluge telefona, pošte i prijevoza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64.400,00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R014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Usluge tekućeg i investicijskog održavanja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23.050,00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R015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Usluge promidžbe i informiranja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23.685,00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R016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Zakupnine i najamnine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8.000,00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R017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Intelektualne i osobne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34.334,40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R019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3.252,00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R020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za rad predstavničkih i izvršnih tijela, povjerenstava i slično</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30.151,83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R021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Premije osiguranja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9.756,92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R022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Reprezentacija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9.700,00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R023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Članarine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R024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36.926,00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R025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3431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Bankarske usluge i usluge platnog prometa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14.000,00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R150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3241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troškova osobama izvan radnog odnosa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Financijski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343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financijski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R026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3433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Zatezne kamate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R027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3434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financijski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1003</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ŠKOLSTVO</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196.247,70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POVEĆANJE ŠKOLSKOG STANDARDA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25.000,00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15.000,00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OŠ "KN. VINOGRADI"-ŠKOLA GRABOVAC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R028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OSNOVNA ŠKOLA "ČEMINAC"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R029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CIJENE MJESEČNIH KARATA SREDNJOŠKOLCIMA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67.247,70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67.247,70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67.247,70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 trgovačkim društvima, obrtnicima, malim i srednjim poduzetnicima izvan javnog sektora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67.247,70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67.247,70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R030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3522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Subvencije trgovačkim društvima izvan javnog sektora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67.247,70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STIPENDIRANJE STUDENATA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94.000,00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94.000,00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94.000,00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94.000,00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94.000,00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R031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građanima i kućanstvima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94.000,00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A100004</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TROŠKOVA LJETOVANJA DJECE - DRAMALJ</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R032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Usluge telefona, pošte i prijevoza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A100005</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NAJBOLJI STUDENT, SREDNJOŠKOLAC, OSNOVNOŠKOLAC</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R175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1004</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ZAŠTITA OD POŽARA I CIVILNA ZAŠTITA</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81.597,15</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SREDSTVA ZA RAD DVD-a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59.875,00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59.875,00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33.375,00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33.375,00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33.375,00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DVD "GRABOVAC"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33.375,00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R033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33.375,00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22.250,00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22.250,00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22.250,00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DVD "KOZARAC"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22.250,00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R034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22.250,00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VATROGASNA ZAJEDNICA BARANJA</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R035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4.250,00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DVD "GOSPODARSTVO BRESTOVAC" GRABOVAC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R036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4.250,00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CIVILNA ZAŠTITA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materijal i energiju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R037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Službena, radna i zaštitna odjeća i obuća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HRVATSKE GORSKE SLUŽBE SPAŠAVANJA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HRVATSKA GORSKA SLUŽBA SPAŠAVANJA</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R038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SANACIJA VATROGASNOG DOMA U KOZARCU</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21.722,15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21.722,15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dodatna ulaganja na nefinancijskoj imovini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21.722,15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451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Dodatna ulaganja na građevinskim objektima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21.722,15</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POMOĆI IZ ŽUPANIJSKOG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21.722,15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R148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4511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Dodatna ulaganja na građevinskim objektima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21.722,15</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1005</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POTICANJE RAZVOJA GOSPODARSTVA</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425.397,78</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POTICANJE POLJOPRIVREDE-analiza tla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7.919,44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7.919,44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7.919,44</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 trgovačkim društvima, obrtnicima, malim i srednjim poduzetnicima izvan javnog sektora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7.919,44</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7.919,44</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R039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3523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Subvencije poljoprivrednicima, obrtnicima, malim i srednjim poduzetnicima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7.919,44</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A100006</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POTICANJE POLJOPRIVREDE-sanacija nerazvrstanih cesta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24.300,00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24.300,00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24.300,00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24.300,00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24.300,00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R040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4213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Ceste, željeznice i slični 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24.300,00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PRODAJE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R041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4213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Ceste, željeznice i slični 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A100007</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POTICANJE POLJOPRIVREDE-obrana od tuče avionskim generatorima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R042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A100011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POTICANJE POLJOPRIVREDE-sufinanciranje udruga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UDRUGA POLJOPRIVREDNIKA BARANJSKA BRAZDA</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R043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A100012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SLUŽBENIH PROSTORNIH PODLOGA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R165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A100013</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DJELOVANJE LAG BARANJA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3.750,00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3.750,00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R044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3.750,00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A100014</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POTICANJE POLJOPRIVREDE-zbrinjavanje animalnog otpada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13.120,00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13.120,00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13.120,00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13.120,00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13.120,00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R045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Zdravstvene i veterinarske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13.120,00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A100015</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POTICANJE POLJOPRIVREDE-higijeničarska služba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86.575,00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86.575,00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86.575,00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86.575,00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86.575,00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R046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Zdravstvene i veterinarske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86.575,00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A100016</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POTICANJE POLJOPRIVREDE-deratizacija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14.140,00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14.140,00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14.140,00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14.140,00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14.140,00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R047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Komunalne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14.140,00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A100017</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POTICANJE POLJOPRIVREDE-dezinsekcija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16.125,00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16.125,00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16.125,00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16.125,00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16.125,00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R048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Komunalne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16.125,00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A100020</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POTICANJE POLJOPRIVREDE-troškovi provedbe Zakona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53.298,34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53.298,34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53.298,34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Plaće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53.298,34</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53.298,34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R049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Plaće za redovan rad</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53.298,34</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PROSTORNO PLANIRANJE</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65.000,00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Nematerijalna proizvedena imovina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65.000,00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R050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4263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Umjetnička, literarna i znanstvena djela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65.000,00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K100003</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IZGRADNJA RURALNE INFRASTRUKTURE-PJEŠAČKA STAZA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122.420,00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122.420,00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122.420,00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122.420,00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122.420,00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R051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4213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Ceste, željeznice i slični 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122.420,00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K100004</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POTICANJE POLJOPRIVREDE - otkup zemljišta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xml:space="preserve">Rashodi za nabavu </w:t>
            </w:r>
            <w:proofErr w:type="spellStart"/>
            <w:r w:rsidRPr="00EC1C6E">
              <w:rPr>
                <w:b/>
                <w:bCs/>
                <w:color w:val="000000"/>
                <w:sz w:val="18"/>
                <w:szCs w:val="18"/>
              </w:rPr>
              <w:t>neproizvedene</w:t>
            </w:r>
            <w:proofErr w:type="spellEnd"/>
            <w:r w:rsidRPr="00EC1C6E">
              <w:rPr>
                <w:b/>
                <w:bCs/>
                <w:color w:val="000000"/>
                <w:sz w:val="18"/>
                <w:szCs w:val="18"/>
              </w:rPr>
              <w:t xml:space="preserv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Materijalna imovina - prirodna bogatstva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PRODAJE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R052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4111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Zemljište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K100005</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IZGRADNJA NOVE ULICE U GRABOVCU</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xml:space="preserve">Rashodi za nabavu </w:t>
            </w:r>
            <w:proofErr w:type="spellStart"/>
            <w:r w:rsidRPr="00EC1C6E">
              <w:rPr>
                <w:b/>
                <w:bCs/>
                <w:color w:val="000000"/>
                <w:sz w:val="18"/>
                <w:szCs w:val="18"/>
              </w:rPr>
              <w:t>neproizvedene</w:t>
            </w:r>
            <w:proofErr w:type="spellEnd"/>
            <w:r w:rsidRPr="00EC1C6E">
              <w:rPr>
                <w:b/>
                <w:bCs/>
                <w:color w:val="000000"/>
                <w:sz w:val="18"/>
                <w:szCs w:val="18"/>
              </w:rPr>
              <w:t xml:space="preserv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Nematerijalna imovina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R166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4126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Ostala nematerijalna imovina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Tekući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T100001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PRIPREMA PROJEKATA ZA FONDOVE EU</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18.750,00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18.750,00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18.750,00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18.750,00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18.750,00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R053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18.750,00</w:t>
            </w:r>
          </w:p>
        </w:tc>
      </w:tr>
      <w:tr w:rsidR="00EC1C6E" w:rsidRPr="00EC1C6E" w:rsidTr="00EC1C6E">
        <w:trPr>
          <w:trHeight w:val="495"/>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1006</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ODRŽAVANJE OBJEKATA I UREĐAJA KOMUNALNE INFRASTRUKTURE</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556.075,26</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ODRŽAVANJE JAVNE RASVJETE</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291.339,35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291.339,35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291.339,35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materijal i energiju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226.374,35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64.965,00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291.339,35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R054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Energija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226.374,35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R055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Usluge tekućeg i investicijskog održavanja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64.965,00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ODRŽAVANJE NERAZVRSTANIH CESTA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7.216,13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7.216,13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7.216,13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materijal i energiju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7.216,13</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7.216,13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R056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Materijal i dijelovi za tekuće i investicijsko održavanja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7.216,13</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A100004</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ODRŽAVANJE OSTALIH OBJEKATA I ZGRADA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104.000,00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39.000,00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39.000,00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materijal i energiju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32.000,00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39.000,00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R057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Materijal i dijelovi za tekuće i investicijsko održavanje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R058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Usluge tekućeg i investicijskog održavanja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32.000,00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35.000,00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R059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Komunalne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30.000,00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R060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35.000,00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A100005</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ODRŽAVANJE KANALSKE MREŽE</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R162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Usluge tekućeg i investicijskog održavanja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K100004</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SANACIJA ZGRADE DOMA KULTURE N. ČEMINAC</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16.376,38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16.376,38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dodatna ulaganja na nefinancijskoj imovini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16.376,38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451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Dodatna ulaganja na građevinskim objektima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16.376,38</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POMOĆI IZ ŽUPANIJSKOG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16.376,38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R061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4511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Dodatna ulaganja na građevinskim objektima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16.376,38</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K100008</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IZGRADNJA SPOMENIKA HRV. BRANITELJIMA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69.020,95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69.020,95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69.020,95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69.020,95</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69.020,95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R062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4214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69.020,95</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K100009</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SANACIJA POSLOVNOG PROSTORA-KOZARAC</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11.479,95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11.479,95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11.479,95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11.479,95</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11.479,95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R063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Poslovni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11.479,95</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K100010</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SANACIJA ZGRADE UDRUGA U KOZARCU</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56.642,50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56.642,50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dodatna ulaganja na nefinancijskoj imovini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56.642,50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451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Dodatna ulaganja na građevinskim objektima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56.642,50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POMOĆI IZ ŽUPANIJSKOG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56.642,50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R146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4511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Dodatna ulaganja na građevinskim objektima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56.642,50</w:t>
            </w:r>
          </w:p>
        </w:tc>
      </w:tr>
      <w:tr w:rsidR="00EC1C6E" w:rsidRPr="00EC1C6E" w:rsidTr="00EC1C6E">
        <w:trPr>
          <w:trHeight w:val="495"/>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1007</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IZGRADNJA OBJEKATA I UREĐAJA KOMUNALNE INFRASTRUKTURE</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839.071,47</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OTPLATA KREDITNOG ZADUŽENJA KOD HBOR-a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223.471,47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16.471,47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Financijski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16.471,47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Kamate za primljene zajmove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16.471,47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Izdaci za financijsku imovinu i otplate zajmova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207.000,00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54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Izdaci za otplatu glavnice primljenih zajmova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207.000,00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544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Otplata glavnice primljenih zajmova od banaka i ostalih financijskih institucija izvan javnog sektor</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207.000,00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223.471,47</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R064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3423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Kamate za primljene zajmove od banaka i ostalih financijskih institucija izvan javnog sektora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16.471,47</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R065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5441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 xml:space="preserve">Otplata glavnice primljenih zajmova od tuzemnih banaka i ostalih financijskih institucija izvan </w:t>
            </w:r>
            <w:proofErr w:type="spellStart"/>
            <w:r w:rsidRPr="00EC1C6E">
              <w:rPr>
                <w:color w:val="000000"/>
                <w:sz w:val="18"/>
                <w:szCs w:val="18"/>
              </w:rPr>
              <w:t>javn</w:t>
            </w:r>
            <w:proofErr w:type="spellEnd"/>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207.000,00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GEODETSKE USLUGE</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12.500,00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R066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Intelektualne i osobne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12.500,00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A100004</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OTPLATA KREDITNOG ZADUŽENJA KOD HBOR-a - KO-19/08</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555.000,00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Financijski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Kamate za primljene zajmove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Izdaci za financijsku imovinu i otplate zajmova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450.000,00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54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Izdaci za otplatu glavnice primljenih zajmova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450.000,00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544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Otplata glavnice primljenih zajmova od banaka i ostalih financijskih institucija izvan javnog sektor</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450.000,00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555.000,00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R067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3423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Kamate za primljene zajmove od banaka i ostalih financijskih institucija izvan javnog sektora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105.000,00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R068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5441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 xml:space="preserve">Otplata glavnice primljenih zajmova od tuzemnih banaka i ostalih financijskih institucija izvan </w:t>
            </w:r>
            <w:proofErr w:type="spellStart"/>
            <w:r w:rsidRPr="00EC1C6E">
              <w:rPr>
                <w:color w:val="000000"/>
                <w:sz w:val="18"/>
                <w:szCs w:val="18"/>
              </w:rPr>
              <w:t>javn</w:t>
            </w:r>
            <w:proofErr w:type="spellEnd"/>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450.000,00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A100007</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ZAJ. PROJEKATA I NAKNADA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48.100,00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 trgovačkim društvima u javnom sektoru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R069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3512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Subvencije trgovačkim društvima u javnom sektoru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47.100,00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47.100,00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 trgovačkim društvima u javnom sektoru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47.100,00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POMOĆI IZ ŽUPANIJSKOG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47.100,00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R070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3512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Subvencije trgovačkim društvima u javnom sektoru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47.100,00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A100008</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IZRADA IDEJNIH RJEŠENJA ZA SUSTAV ODVODNJE-KOZARAC, GRABOVAC</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 trgovačkim društvima u javnom sektoru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POMOĆI IZ ŽUPANIJSKOG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R071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3512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Subvencije trgovačkim društvima u javnom sektoru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A100009</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IZGRADNJE VODOOPSKRBNE MREŽE-GRABOVAC</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351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Subvencije trgovačkim društvima u javnom sektoru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POMOĆI IZ ŽUPANIJSKOG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R072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3512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Subvencije trgovačkim društvima u javnom sektoru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K100011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LEGALIZACIJA NEZAKONITO IZGRAĐENIH ZGRADA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R160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4214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K100016</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IZRADA PROJEKATA ENERGETSKE UČINKOVITOSTI</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xml:space="preserve">Rashodi za nabavu </w:t>
            </w:r>
            <w:proofErr w:type="spellStart"/>
            <w:r w:rsidRPr="00EC1C6E">
              <w:rPr>
                <w:b/>
                <w:bCs/>
                <w:color w:val="000000"/>
                <w:sz w:val="18"/>
                <w:szCs w:val="18"/>
              </w:rPr>
              <w:t>neproizvedene</w:t>
            </w:r>
            <w:proofErr w:type="spellEnd"/>
            <w:r w:rsidRPr="00EC1C6E">
              <w:rPr>
                <w:b/>
                <w:bCs/>
                <w:color w:val="000000"/>
                <w:sz w:val="18"/>
                <w:szCs w:val="18"/>
              </w:rPr>
              <w:t xml:space="preserv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Nematerijalna imovina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R159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4126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Ostala nematerijalna imovina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K100017</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OTKUP ZEMLJIŠTA U CENTRU GRABOVCA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xml:space="preserve">Rashodi za nabavu </w:t>
            </w:r>
            <w:proofErr w:type="spellStart"/>
            <w:r w:rsidRPr="00EC1C6E">
              <w:rPr>
                <w:b/>
                <w:bCs/>
                <w:color w:val="000000"/>
                <w:sz w:val="18"/>
                <w:szCs w:val="18"/>
              </w:rPr>
              <w:t>neproizvedene</w:t>
            </w:r>
            <w:proofErr w:type="spellEnd"/>
            <w:r w:rsidRPr="00EC1C6E">
              <w:rPr>
                <w:b/>
                <w:bCs/>
                <w:color w:val="000000"/>
                <w:sz w:val="18"/>
                <w:szCs w:val="18"/>
              </w:rPr>
              <w:t xml:space="preserv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Materijalna imovina - prirodna bogatstva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R163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4111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Zemljište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K100018</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PROJEKTI PO ODLUCI VIJEĆA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xml:space="preserve">Rashodi za nabavu </w:t>
            </w:r>
            <w:proofErr w:type="spellStart"/>
            <w:r w:rsidRPr="00EC1C6E">
              <w:rPr>
                <w:b/>
                <w:bCs/>
                <w:color w:val="000000"/>
                <w:sz w:val="18"/>
                <w:szCs w:val="18"/>
              </w:rPr>
              <w:t>neproizvedene</w:t>
            </w:r>
            <w:proofErr w:type="spellEnd"/>
            <w:r w:rsidRPr="00EC1C6E">
              <w:rPr>
                <w:b/>
                <w:bCs/>
                <w:color w:val="000000"/>
                <w:sz w:val="18"/>
                <w:szCs w:val="18"/>
              </w:rPr>
              <w:t xml:space="preserv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Nematerijalna imovina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R158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4126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Ostala nematerijalna imovina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xml:space="preserve">Rashodi za nabavu </w:t>
            </w:r>
            <w:proofErr w:type="spellStart"/>
            <w:r w:rsidRPr="00EC1C6E">
              <w:rPr>
                <w:b/>
                <w:bCs/>
                <w:color w:val="000000"/>
                <w:sz w:val="18"/>
                <w:szCs w:val="18"/>
              </w:rPr>
              <w:t>neproizvedene</w:t>
            </w:r>
            <w:proofErr w:type="spellEnd"/>
            <w:r w:rsidRPr="00EC1C6E">
              <w:rPr>
                <w:b/>
                <w:bCs/>
                <w:color w:val="000000"/>
                <w:sz w:val="18"/>
                <w:szCs w:val="18"/>
              </w:rPr>
              <w:t xml:space="preserv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Nematerijalna imovina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R172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4126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Ostala nematerijalna imovina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xml:space="preserve">Rashodi za nabavu </w:t>
            </w:r>
            <w:proofErr w:type="spellStart"/>
            <w:r w:rsidRPr="00EC1C6E">
              <w:rPr>
                <w:b/>
                <w:bCs/>
                <w:color w:val="000000"/>
                <w:sz w:val="18"/>
                <w:szCs w:val="18"/>
              </w:rPr>
              <w:t>neproizvedene</w:t>
            </w:r>
            <w:proofErr w:type="spellEnd"/>
            <w:r w:rsidRPr="00EC1C6E">
              <w:rPr>
                <w:b/>
                <w:bCs/>
                <w:color w:val="000000"/>
                <w:sz w:val="18"/>
                <w:szCs w:val="18"/>
              </w:rPr>
              <w:t xml:space="preserv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Nematerijalna imovina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R170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4126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Ostala nematerijalna imovina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1009</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KULTURA</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62.000,00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RADA UDRUGA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42.000,00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42.000,00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UDRUGA ŽENA KOZARAC "KATRUŽE"</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R073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4.500,00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UDRUGA OŽENJENIH MUŠKARACA</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R074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11.250,00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KUD "GRABOVAC"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R075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UDRUGA "IVANČICE"</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R076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UDRUGA ŽENA NOVI ČEMINAC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R077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UDRUGA E-BARANJA GRABOVAC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R078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11.250,00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CENTAR TEHNIČKE KULTURE ČEMINAC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R079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UDRUGA "OKRET ZA POKRET"</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R080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5.000,00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MANIFESTACIJA I KULTURNIH DOGAĐANJA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20.000,00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R081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20.000,00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1010</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ŠPORT</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334.871,78</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RADA UDRUGA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218.750,00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218.750,00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1.250,00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APOKALIPSA</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R082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KUGLAČKI KLUB CANIMEČ</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R083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ŠRD "ŠTUKA"</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R084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ŠRD "LINJAK"</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R085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ŠRD "RIBIĆ"</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R086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NK "MLADOST"</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R087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NK "MEĐIMUREC"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R088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55.000,00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NK "GRABOVAC"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R089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LD "JAREBICA"</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R090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LD "SOKOL"</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R091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ŽENSKI KUGLAČKI KLUB "ČEMINAC"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R092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ŠRD "PIŠKUR" KOZARAC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R093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KAPITALNE DONACIJE SPORTSKIM UDRUGAMA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70.000,00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70.000,00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R094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Kapitalne donacije neprofitnim organizacijama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70.000,00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ŠPORTSKIH MANIFESTACIJA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R161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IZGRADNJA NOGOMETNOG IGRALIŠTA U GRABOVCU</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46.121,78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46.121,78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46.121,78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46.121,78</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46.121,78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R095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4214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građevinski objekti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46.121,78</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1011</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RELIGIJA</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DONACIJE ŽUPNIM UREDIMA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ŽUPNI URED-ČEMINAC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R096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ŽUPNI URED-GRABOVAC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R097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1013</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SOCIJALNA SKRB</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347.146,96</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POKRIVANJE TROŠKOVA POGREBNIH USLUGA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R098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POMOĆ SOCIJALNO UGROŽENIM OBITELJIMA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57.700,00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57.700,00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Naknade građanima i kućanstvima na temelju osiguranja i druge naknade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57.700,00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372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Ostale naknade građanima i kućanstvima iz proračuna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57.700,00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57.700,00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R099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3721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građanima i kućanstvima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57.700,00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SUBVENCIJE KUĆANSTVIMA U SLUČAJU POŽARA, POPLAVA....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109.450,00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109.450,00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Naknade građanima i kućanstvima na temelju osiguranja i druge naknade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109.450,00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371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Naknade građanima i kućanstvima na temelju osiguranja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109.450,00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372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Ostale naknade građanima i kućanstvima iz proračuna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109.450,00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R100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3711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građanima i kućanstvima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109.450,00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R164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3721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građanima i kućanstvima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A100004</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RADA UDRUGA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18.996,96</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18.996,96</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ZAJEDNICA POVRATNIKA HRVATSKE</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R101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UDRUGA "BARANJSKI LEPTIRIĆI"</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R102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HVIDRA BARANJE</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R103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UDRUGA UMIROVLJENIKA - GRABOVAC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R104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2.500,00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14.746,96</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14.746,96</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14.746,96</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CRVENI KRIŽ</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14.746,96</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R105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14.746,96</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UDRUGA BRANITELJA OBOLJELIH OD PTSP-A</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R106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BARANJSKO SRCE</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R107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UDRUGA RODITELJA POGINULIH BRANITELJA</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R108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A100005</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NAKNADA ZA NOVOROĐENU DJECU</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23.000,00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23.000,00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Naknade građanima i kućanstvima na temelju osiguranja i druge naknade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23.000,00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372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Ostale naknade građanima i kućanstvima iz proračuna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23.000,00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23.000,00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R109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3721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građanima i kućanstvima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23.000,00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A100006</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DAR UMIROVLJENICIMA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138.000,00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138.000,00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Naknade građanima i kućanstvima na temelju osiguranja i druge naknade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138.000,00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372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Ostale naknade građanima i kućanstvima iz proračuna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138.000,00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138.000,00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R174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3721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građanima i kućanstvima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138.000,00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1014</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BESPLATNO KOMUNALNO OPREMANJE HRVI-a</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6.894,14</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PLINSKI I VODOVODNI PRIKLJUČCI</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6.894,14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6.894,14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6.894,14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6.894,14</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6.894,14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R110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6.894,14</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1016</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JAVNI RADOVI</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167.084,68</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 JAVNIH RADOVA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167.084,68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167.084,68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165.884,68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Plaće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143.158,78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Doprinosi na plaće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22.725,90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Naknade troškova zaposlenima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167.084,68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R143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Plaće za redovan rad</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143.158,78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R144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Doprinos za zdravstveno osiguranje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20.292,15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R145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3133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Doprinos za zapošljavanje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2.433,75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R147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za prijevoz, za rad na terenu i odvojeni život</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R154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Zdravstvene i veterinarske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1017</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PROVOĐENJE IZBORA</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150.642,17</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MJESNI IZBORI</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150.642,17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150.642,17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150.642,17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materijal i energiju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8.933,75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5.687,50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136.020,92</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150.642,17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R111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Uredski materijal i ostali 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8.933,75</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R112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Usluge promidžbe i informiranja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5.687,50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R113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za rad predstavničkih i izvršnih tijela, povjerenstava i slično</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136.020,92</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1019</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MAĐARSKA NACIONALNA MANJINA</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RAD PREDSTAVNIKA MAĐARSKE MANJINE</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R114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1020</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PROSLAVA DANA OPĆINE</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4.341,94</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ORGANIZIRANJE PROSLAVE DANA OPĆINE</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4.341,94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4.341,94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4.341,94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4.341,94</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4.341,94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R115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Reprezentacija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4.341,94</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1021</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INFORMIRANJE</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20.000,00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10.000,00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RADIO "BARANJA"</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R116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OPĆINSKI LIST</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R176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Usluge promidžbe i informiranja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10.000,00</w:t>
            </w:r>
          </w:p>
        </w:tc>
      </w:tr>
      <w:tr w:rsidR="00EC1C6E" w:rsidRPr="00EC1C6E" w:rsidTr="00EC1C6E">
        <w:trPr>
          <w:trHeight w:val="495"/>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1022</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POVEĆANJE ENERGETSKE UČINKOVITOSTI OBITELJSKIH KUĆA</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SUFINANCIRANJE ENERGETSKE UČINKOVITOSTI</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R168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Kapitalne donacije građanima i kućanstvima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POMOĆI IZ DRŽAVNOG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R167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Kapitalne donacije građanima i kućanstvima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PRODAJE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R171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Kapitalne donacije građanima i kućanstvima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NADZOR</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R169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Intelektualne i osobne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1023</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NAGRADE ZA POSEBNA DOSTIGNUĆA</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ZA POSTIGNUĆA U KULTURI, ŠPORTU, INOVATORSTVU, ZDRAVSTVU, POLJ. GOSP.</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R177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1024</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CRVENI KRIŽ</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OSNIVANJE CRVENOG KRIŽA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R178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Glava</w:t>
            </w:r>
          </w:p>
        </w:tc>
        <w:tc>
          <w:tcPr>
            <w:tcW w:w="154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02</w:t>
            </w:r>
          </w:p>
        </w:tc>
        <w:tc>
          <w:tcPr>
            <w:tcW w:w="480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OPĆINSKO VIJEĆE</w:t>
            </w:r>
          </w:p>
        </w:tc>
        <w:tc>
          <w:tcPr>
            <w:tcW w:w="1640" w:type="dxa"/>
            <w:tcBorders>
              <w:top w:val="nil"/>
              <w:left w:val="nil"/>
              <w:bottom w:val="nil"/>
              <w:right w:val="nil"/>
            </w:tcBorders>
            <w:shd w:val="clear" w:color="000000" w:fill="14148A"/>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36.080,00</w:t>
            </w:r>
          </w:p>
        </w:tc>
      </w:tr>
      <w:tr w:rsidR="00EC1C6E" w:rsidRPr="00EC1C6E" w:rsidTr="00EC1C6E">
        <w:trPr>
          <w:trHeight w:val="495"/>
        </w:trPr>
        <w:tc>
          <w:tcPr>
            <w:tcW w:w="112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B01</w:t>
            </w:r>
          </w:p>
        </w:tc>
        <w:tc>
          <w:tcPr>
            <w:tcW w:w="480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3C3C9E"/>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36.080,00</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1001</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36.080,00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OPĆINSKO VIJEĆE</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28.880,00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28.880,00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28.880,00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28.880,00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28.880,00</w:t>
            </w:r>
          </w:p>
        </w:tc>
      </w:tr>
      <w:tr w:rsidR="00EC1C6E" w:rsidRPr="00EC1C6E" w:rsidTr="00EC1C6E">
        <w:trPr>
          <w:trHeight w:val="48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R117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za rad predstavničkih i izvršnih tijela, povjerenstava i slično</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28.880,00</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A100005</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RAD POLITIČKIH STRANAKA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7.200,00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381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donacije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7.200,00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7.200,00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R118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3811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Tekuće donacije u novcu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7.200,00</w:t>
            </w:r>
          </w:p>
        </w:tc>
      </w:tr>
      <w:tr w:rsidR="00EC1C6E" w:rsidRPr="00EC1C6E" w:rsidTr="00EC1C6E">
        <w:trPr>
          <w:trHeight w:val="300"/>
        </w:trPr>
        <w:tc>
          <w:tcPr>
            <w:tcW w:w="112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Glava</w:t>
            </w:r>
          </w:p>
        </w:tc>
        <w:tc>
          <w:tcPr>
            <w:tcW w:w="154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03</w:t>
            </w:r>
          </w:p>
        </w:tc>
        <w:tc>
          <w:tcPr>
            <w:tcW w:w="480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DJEČJI VRTIĆ</w:t>
            </w:r>
          </w:p>
        </w:tc>
        <w:tc>
          <w:tcPr>
            <w:tcW w:w="1640" w:type="dxa"/>
            <w:tcBorders>
              <w:top w:val="nil"/>
              <w:left w:val="nil"/>
              <w:bottom w:val="nil"/>
              <w:right w:val="nil"/>
            </w:tcBorders>
            <w:shd w:val="clear" w:color="000000" w:fill="14148A"/>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866.866,83</w:t>
            </w:r>
          </w:p>
        </w:tc>
      </w:tr>
      <w:tr w:rsidR="00EC1C6E" w:rsidRPr="00EC1C6E" w:rsidTr="00EC1C6E">
        <w:trPr>
          <w:trHeight w:val="495"/>
        </w:trPr>
        <w:tc>
          <w:tcPr>
            <w:tcW w:w="1120" w:type="dxa"/>
            <w:tcBorders>
              <w:top w:val="nil"/>
              <w:left w:val="nil"/>
              <w:bottom w:val="nil"/>
              <w:right w:val="nil"/>
            </w:tcBorders>
            <w:shd w:val="clear" w:color="000000" w:fill="282894"/>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Proračunski korisnik</w:t>
            </w:r>
          </w:p>
        </w:tc>
        <w:tc>
          <w:tcPr>
            <w:tcW w:w="1540" w:type="dxa"/>
            <w:tcBorders>
              <w:top w:val="nil"/>
              <w:left w:val="nil"/>
              <w:bottom w:val="nil"/>
              <w:right w:val="nil"/>
            </w:tcBorders>
            <w:shd w:val="clear" w:color="000000" w:fill="282894"/>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00001</w:t>
            </w:r>
          </w:p>
        </w:tc>
        <w:tc>
          <w:tcPr>
            <w:tcW w:w="4800" w:type="dxa"/>
            <w:tcBorders>
              <w:top w:val="nil"/>
              <w:left w:val="nil"/>
              <w:bottom w:val="nil"/>
              <w:right w:val="nil"/>
            </w:tcBorders>
            <w:shd w:val="clear" w:color="000000" w:fill="282894"/>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DJEČJI VRTIĆ "IVANČICA"</w:t>
            </w:r>
          </w:p>
        </w:tc>
        <w:tc>
          <w:tcPr>
            <w:tcW w:w="1640" w:type="dxa"/>
            <w:tcBorders>
              <w:top w:val="nil"/>
              <w:left w:val="nil"/>
              <w:bottom w:val="nil"/>
              <w:right w:val="nil"/>
            </w:tcBorders>
            <w:shd w:val="clear" w:color="000000" w:fill="282894"/>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866.866,83</w:t>
            </w:r>
          </w:p>
        </w:tc>
      </w:tr>
      <w:tr w:rsidR="00EC1C6E" w:rsidRPr="00EC1C6E" w:rsidTr="00EC1C6E">
        <w:trPr>
          <w:trHeight w:val="495"/>
        </w:trPr>
        <w:tc>
          <w:tcPr>
            <w:tcW w:w="112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B01</w:t>
            </w:r>
          </w:p>
        </w:tc>
        <w:tc>
          <w:tcPr>
            <w:tcW w:w="480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3C3C9E"/>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866.866,83</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1002</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PREDŠKOLSKI ODGOJ</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866.866,83</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REDOVAN RAD DJEČJEG VRTIĆA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866.866,83</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866.866,83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866.866,83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839.866,83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Plaće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720.731,39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Doprinosi na plaće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119.135,44</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27.000,00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materijal i energiju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27.000,00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DJEČJI VRTIĆ "IVANČICA"</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866.866,83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R119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Plaće za redovan rad</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720.731,39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R120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R121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Doprinosi za zdravstveno osiguranje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106.876,23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R122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3133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Doprinosi za zapošljavanje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12.259,21</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R123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Materijal i sirovine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27.000,00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R124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Glava</w:t>
            </w:r>
          </w:p>
        </w:tc>
        <w:tc>
          <w:tcPr>
            <w:tcW w:w="154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04</w:t>
            </w:r>
          </w:p>
        </w:tc>
        <w:tc>
          <w:tcPr>
            <w:tcW w:w="480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MJESNA SAMOUPRAVA</w:t>
            </w:r>
          </w:p>
        </w:tc>
        <w:tc>
          <w:tcPr>
            <w:tcW w:w="1640" w:type="dxa"/>
            <w:tcBorders>
              <w:top w:val="nil"/>
              <w:left w:val="nil"/>
              <w:bottom w:val="nil"/>
              <w:right w:val="nil"/>
            </w:tcBorders>
            <w:shd w:val="clear" w:color="000000" w:fill="14148A"/>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39.417,02</w:t>
            </w:r>
          </w:p>
        </w:tc>
      </w:tr>
      <w:tr w:rsidR="00EC1C6E" w:rsidRPr="00EC1C6E" w:rsidTr="00EC1C6E">
        <w:trPr>
          <w:trHeight w:val="495"/>
        </w:trPr>
        <w:tc>
          <w:tcPr>
            <w:tcW w:w="112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B01</w:t>
            </w:r>
          </w:p>
        </w:tc>
        <w:tc>
          <w:tcPr>
            <w:tcW w:w="480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3C3C9E"/>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39.417,02</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1001</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39.417,02</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 MJESNE SAMOUPRAVE</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39.417,02</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39.417,02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19.783,60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19.783,60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19.783,60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MO "GRABOVAC"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19.783,60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R125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19.783,60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1.970,00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1.970,00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1.970,00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MO "KOZARAC"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1.970,00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R126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1.970,00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17.663,42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17.663,42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17.663,42</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MO "ČEMINAC"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17.663,42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R127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17.663,42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A0D0A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MO "NOVI ČEMINAC"</w:t>
            </w:r>
          </w:p>
        </w:tc>
        <w:tc>
          <w:tcPr>
            <w:tcW w:w="1640" w:type="dxa"/>
            <w:tcBorders>
              <w:top w:val="nil"/>
              <w:left w:val="nil"/>
              <w:bottom w:val="nil"/>
              <w:right w:val="nil"/>
            </w:tcBorders>
            <w:shd w:val="clear" w:color="000000" w:fill="A0D0A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R128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300"/>
        </w:trPr>
        <w:tc>
          <w:tcPr>
            <w:tcW w:w="112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Glava</w:t>
            </w:r>
          </w:p>
        </w:tc>
        <w:tc>
          <w:tcPr>
            <w:tcW w:w="154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05</w:t>
            </w:r>
          </w:p>
        </w:tc>
        <w:tc>
          <w:tcPr>
            <w:tcW w:w="4800" w:type="dxa"/>
            <w:tcBorders>
              <w:top w:val="nil"/>
              <w:left w:val="nil"/>
              <w:bottom w:val="nil"/>
              <w:right w:val="nil"/>
            </w:tcBorders>
            <w:shd w:val="clear" w:color="000000" w:fill="14148A"/>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KOMUNALNI POGON</w:t>
            </w:r>
          </w:p>
        </w:tc>
        <w:tc>
          <w:tcPr>
            <w:tcW w:w="1640" w:type="dxa"/>
            <w:tcBorders>
              <w:top w:val="nil"/>
              <w:left w:val="nil"/>
              <w:bottom w:val="nil"/>
              <w:right w:val="nil"/>
            </w:tcBorders>
            <w:shd w:val="clear" w:color="000000" w:fill="14148A"/>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1.440.374,82</w:t>
            </w:r>
          </w:p>
        </w:tc>
      </w:tr>
      <w:tr w:rsidR="00EC1C6E" w:rsidRPr="00EC1C6E" w:rsidTr="00EC1C6E">
        <w:trPr>
          <w:trHeight w:val="495"/>
        </w:trPr>
        <w:tc>
          <w:tcPr>
            <w:tcW w:w="112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B01</w:t>
            </w:r>
          </w:p>
        </w:tc>
        <w:tc>
          <w:tcPr>
            <w:tcW w:w="4800" w:type="dxa"/>
            <w:tcBorders>
              <w:top w:val="nil"/>
              <w:left w:val="nil"/>
              <w:bottom w:val="nil"/>
              <w:right w:val="nil"/>
            </w:tcBorders>
            <w:shd w:val="clear" w:color="000000" w:fill="3C3C9E"/>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3C3C9E"/>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1.440.374,82</w:t>
            </w:r>
          </w:p>
        </w:tc>
      </w:tr>
      <w:tr w:rsidR="00EC1C6E" w:rsidRPr="00EC1C6E" w:rsidTr="00EC1C6E">
        <w:trPr>
          <w:trHeight w:val="300"/>
        </w:trPr>
        <w:tc>
          <w:tcPr>
            <w:tcW w:w="112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1001</w:t>
            </w:r>
          </w:p>
        </w:tc>
        <w:tc>
          <w:tcPr>
            <w:tcW w:w="4800" w:type="dxa"/>
            <w:tcBorders>
              <w:top w:val="nil"/>
              <w:left w:val="nil"/>
              <w:bottom w:val="nil"/>
              <w:right w:val="nil"/>
            </w:tcBorders>
            <w:shd w:val="clear" w:color="000000" w:fill="5050A8"/>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w:t>
            </w:r>
          </w:p>
        </w:tc>
        <w:tc>
          <w:tcPr>
            <w:tcW w:w="1640" w:type="dxa"/>
            <w:tcBorders>
              <w:top w:val="nil"/>
              <w:left w:val="nil"/>
              <w:bottom w:val="nil"/>
              <w:right w:val="nil"/>
            </w:tcBorders>
            <w:shd w:val="clear" w:color="000000" w:fill="5050A8"/>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1.440.374,82</w:t>
            </w:r>
          </w:p>
        </w:tc>
      </w:tr>
      <w:tr w:rsidR="00EC1C6E" w:rsidRPr="00EC1C6E" w:rsidTr="00EC1C6E">
        <w:trPr>
          <w:trHeight w:val="300"/>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A100004</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REDOVNA DJELATNOST KOMUNALNOG POGONA</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538.644,69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109.715,08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99.413,08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Plaće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45.900,00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6.250,00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Doprinosi na plaće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47.263,08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10.302,00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Naknade troškova zaposlenima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10.302,00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POREZA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109.715,08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R129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Plaće za redovan rad</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45.900,00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R130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Ostali 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6.250,00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R131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Doprinosi za zdravstveno osiguranje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42.263,08</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R132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3133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Doprinosi za zapošljavanje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R133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3212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Naknade za prijevoz, za rad na terenu i odvojeni život</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6.000,00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R134</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3214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Ostale naknade troškova zaposlenima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4.302,00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206.179,59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45.050,00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Plaće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45.050,00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161.129,59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Naknade troškova zaposlenima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materijal i energiju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133.768,97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22.360,62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Ostali nespomenuti 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5.000,00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ADMINISTRATIVNIH (UPRAVNIH) PRISTOJBI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206.179,59</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R135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Plaće za redovan rad</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45.050,00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R136</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Energija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133.768,97</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R137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Usluge tekućeg i investicijskog održavanja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10.000,00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R138</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3239</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Ostale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12.360,62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R139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3292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Premije osiguranja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5.000,00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R152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3236</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Zdravstvene i veterinarske usluge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R153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3213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Stručno usavršavanje zaposlenika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R155</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Službena putovanja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34.000,00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Materijalni rashodi</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34.000,00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materijal i energiju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34.000,00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VLASTITI PRIHODI</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34.000,00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R140</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Materijal i dijelovi za tekuće i investicijsko održavanje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22.000,00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R141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3225</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Sitni inventar i auto gume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12.000,00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R151</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3227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Službena, radna i zaštitna odjeća i obuća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poslovanja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188.750,02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zaposlene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188.750,02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311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Plaće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188.750,02</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TEKUĆE POMOĆI IZ DRŽAVNOG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188.750,02</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R142</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3111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Plaće za redovan rad</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188.750,02</w:t>
            </w:r>
          </w:p>
        </w:tc>
      </w:tr>
      <w:tr w:rsidR="00EC1C6E" w:rsidRPr="00EC1C6E" w:rsidTr="00EC1C6E">
        <w:trPr>
          <w:trHeight w:val="495"/>
        </w:trPr>
        <w:tc>
          <w:tcPr>
            <w:tcW w:w="112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K100001</w:t>
            </w:r>
          </w:p>
        </w:tc>
        <w:tc>
          <w:tcPr>
            <w:tcW w:w="4800" w:type="dxa"/>
            <w:tcBorders>
              <w:top w:val="nil"/>
              <w:left w:val="nil"/>
              <w:bottom w:val="nil"/>
              <w:right w:val="nil"/>
            </w:tcBorders>
            <w:shd w:val="clear" w:color="000000" w:fill="6464B2"/>
            <w:vAlign w:val="bottom"/>
            <w:hideMark/>
          </w:tcPr>
          <w:p w:rsidR="00EC1C6E" w:rsidRPr="00EC1C6E" w:rsidRDefault="00EC1C6E" w:rsidP="00EC1C6E">
            <w:pPr>
              <w:spacing w:after="0" w:line="240" w:lineRule="auto"/>
              <w:rPr>
                <w:b/>
                <w:bCs/>
                <w:color w:val="FFFFFF"/>
                <w:sz w:val="18"/>
                <w:szCs w:val="18"/>
              </w:rPr>
            </w:pPr>
            <w:r w:rsidRPr="00EC1C6E">
              <w:rPr>
                <w:b/>
                <w:bCs/>
                <w:color w:val="FFFFFF"/>
                <w:sz w:val="18"/>
                <w:szCs w:val="18"/>
              </w:rPr>
              <w:t>NABAVKA DUGOTRAJNE IMOVINE</w:t>
            </w:r>
          </w:p>
        </w:tc>
        <w:tc>
          <w:tcPr>
            <w:tcW w:w="1640" w:type="dxa"/>
            <w:tcBorders>
              <w:top w:val="nil"/>
              <w:left w:val="nil"/>
              <w:bottom w:val="nil"/>
              <w:right w:val="nil"/>
            </w:tcBorders>
            <w:shd w:val="clear" w:color="000000" w:fill="6464B2"/>
            <w:noWrap/>
            <w:vAlign w:val="bottom"/>
            <w:hideMark/>
          </w:tcPr>
          <w:p w:rsidR="00EC1C6E" w:rsidRPr="00EC1C6E" w:rsidRDefault="00EC1C6E" w:rsidP="00EC1C6E">
            <w:pPr>
              <w:spacing w:after="0" w:line="240" w:lineRule="auto"/>
              <w:jc w:val="right"/>
              <w:rPr>
                <w:b/>
                <w:bCs/>
                <w:color w:val="FFFFFF"/>
                <w:sz w:val="18"/>
                <w:szCs w:val="18"/>
              </w:rPr>
            </w:pPr>
            <w:r w:rsidRPr="00EC1C6E">
              <w:rPr>
                <w:b/>
                <w:bCs/>
                <w:color w:val="FFFFFF"/>
                <w:sz w:val="18"/>
                <w:szCs w:val="18"/>
              </w:rPr>
              <w:t>901.730,13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74.936,93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74.936,93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Postrojenja i oprema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74.936,93</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KAPITALNE POMOĆI IZ DRŽAVNOG PRORAČUNA</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74.936,93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R149</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4227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 xml:space="preserve">Uređaji, strojevi i oprema z </w:t>
            </w:r>
            <w:proofErr w:type="spellStart"/>
            <w:r w:rsidRPr="00EC1C6E">
              <w:rPr>
                <w:color w:val="000000"/>
                <w:sz w:val="18"/>
                <w:szCs w:val="18"/>
              </w:rPr>
              <w:t>aostale</w:t>
            </w:r>
            <w:proofErr w:type="spellEnd"/>
            <w:r w:rsidRPr="00EC1C6E">
              <w:rPr>
                <w:color w:val="000000"/>
                <w:sz w:val="18"/>
                <w:szCs w:val="18"/>
              </w:rPr>
              <w:t xml:space="preserve"> namjene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74.936,93</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nefinancijske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826.793,20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Rashodi za nabavu proizvedene dugotrajne imovine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826.793,20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422</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Postrojenja i oprema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423</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Prijevozna sredstva</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826.793,20</w:t>
            </w:r>
          </w:p>
        </w:tc>
      </w:tr>
      <w:tr w:rsidR="00EC1C6E" w:rsidRPr="00EC1C6E" w:rsidTr="00EC1C6E">
        <w:trPr>
          <w:trHeight w:val="300"/>
        </w:trPr>
        <w:tc>
          <w:tcPr>
            <w:tcW w:w="112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Izvor</w:t>
            </w:r>
          </w:p>
        </w:tc>
        <w:tc>
          <w:tcPr>
            <w:tcW w:w="154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 </w:t>
            </w:r>
          </w:p>
        </w:tc>
        <w:tc>
          <w:tcPr>
            <w:tcW w:w="4800" w:type="dxa"/>
            <w:tcBorders>
              <w:top w:val="nil"/>
              <w:left w:val="nil"/>
              <w:bottom w:val="nil"/>
              <w:right w:val="nil"/>
            </w:tcBorders>
            <w:shd w:val="clear" w:color="000000" w:fill="FFFF00"/>
            <w:vAlign w:val="bottom"/>
            <w:hideMark/>
          </w:tcPr>
          <w:p w:rsidR="00EC1C6E" w:rsidRPr="00EC1C6E" w:rsidRDefault="00EC1C6E" w:rsidP="00EC1C6E">
            <w:pPr>
              <w:spacing w:after="0" w:line="240" w:lineRule="auto"/>
              <w:rPr>
                <w:b/>
                <w:bCs/>
                <w:color w:val="000000"/>
                <w:sz w:val="18"/>
                <w:szCs w:val="18"/>
              </w:rPr>
            </w:pPr>
            <w:r w:rsidRPr="00EC1C6E">
              <w:rPr>
                <w:b/>
                <w:bCs/>
                <w:color w:val="000000"/>
                <w:sz w:val="18"/>
                <w:szCs w:val="18"/>
              </w:rPr>
              <w:t>PRIHODI OD PRODAJE NEFINANCIJSKE IMOVINE</w:t>
            </w:r>
          </w:p>
        </w:tc>
        <w:tc>
          <w:tcPr>
            <w:tcW w:w="1640" w:type="dxa"/>
            <w:tcBorders>
              <w:top w:val="nil"/>
              <w:left w:val="nil"/>
              <w:bottom w:val="nil"/>
              <w:right w:val="nil"/>
            </w:tcBorders>
            <w:shd w:val="clear" w:color="000000" w:fill="FFFF00"/>
            <w:noWrap/>
            <w:vAlign w:val="bottom"/>
            <w:hideMark/>
          </w:tcPr>
          <w:p w:rsidR="00EC1C6E" w:rsidRPr="00EC1C6E" w:rsidRDefault="00EC1C6E" w:rsidP="00EC1C6E">
            <w:pPr>
              <w:spacing w:after="0" w:line="240" w:lineRule="auto"/>
              <w:jc w:val="right"/>
              <w:rPr>
                <w:b/>
                <w:bCs/>
                <w:color w:val="000000"/>
                <w:sz w:val="18"/>
                <w:szCs w:val="18"/>
              </w:rPr>
            </w:pPr>
            <w:r w:rsidRPr="00EC1C6E">
              <w:rPr>
                <w:b/>
                <w:bCs/>
                <w:color w:val="000000"/>
                <w:sz w:val="18"/>
                <w:szCs w:val="18"/>
              </w:rPr>
              <w:t>826.793,20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R157</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4227</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Uređaji, strojevi i oprema za ostale namjene</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0,00</w:t>
            </w:r>
          </w:p>
        </w:tc>
      </w:tr>
      <w:tr w:rsidR="00EC1C6E" w:rsidRPr="00EC1C6E" w:rsidTr="00EC1C6E">
        <w:trPr>
          <w:trHeight w:val="240"/>
        </w:trPr>
        <w:tc>
          <w:tcPr>
            <w:tcW w:w="112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R173</w:t>
            </w:r>
          </w:p>
        </w:tc>
        <w:tc>
          <w:tcPr>
            <w:tcW w:w="15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4231</w:t>
            </w:r>
          </w:p>
        </w:tc>
        <w:tc>
          <w:tcPr>
            <w:tcW w:w="480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rPr>
                <w:color w:val="000000"/>
                <w:sz w:val="18"/>
                <w:szCs w:val="18"/>
              </w:rPr>
            </w:pPr>
            <w:r w:rsidRPr="00EC1C6E">
              <w:rPr>
                <w:color w:val="000000"/>
                <w:sz w:val="18"/>
                <w:szCs w:val="18"/>
              </w:rPr>
              <w:t>Prijevozna sredstva u cestovnom prometu</w:t>
            </w:r>
          </w:p>
        </w:tc>
        <w:tc>
          <w:tcPr>
            <w:tcW w:w="1640" w:type="dxa"/>
            <w:tcBorders>
              <w:top w:val="nil"/>
              <w:left w:val="nil"/>
              <w:bottom w:val="nil"/>
              <w:right w:val="nil"/>
            </w:tcBorders>
            <w:shd w:val="clear" w:color="auto" w:fill="auto"/>
            <w:vAlign w:val="bottom"/>
            <w:hideMark/>
          </w:tcPr>
          <w:p w:rsidR="00EC1C6E" w:rsidRPr="00EC1C6E" w:rsidRDefault="00EC1C6E" w:rsidP="00EC1C6E">
            <w:pPr>
              <w:spacing w:after="0" w:line="240" w:lineRule="auto"/>
              <w:jc w:val="right"/>
              <w:rPr>
                <w:color w:val="000000"/>
                <w:sz w:val="18"/>
                <w:szCs w:val="18"/>
              </w:rPr>
            </w:pPr>
            <w:r w:rsidRPr="00EC1C6E">
              <w:rPr>
                <w:color w:val="000000"/>
                <w:sz w:val="18"/>
                <w:szCs w:val="18"/>
              </w:rPr>
              <w:t>826.793,20</w:t>
            </w:r>
          </w:p>
        </w:tc>
      </w:tr>
    </w:tbl>
    <w:p w:rsidR="004971F2" w:rsidRDefault="004971F2"/>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Default="00290C4E" w:rsidP="00290C4E">
      <w:pPr>
        <w:rPr>
          <w:rFonts w:ascii="Times New Roman" w:hAnsi="Times New Roman"/>
        </w:rPr>
      </w:pPr>
      <w:r>
        <w:rPr>
          <w:rFonts w:ascii="Times New Roman" w:hAnsi="Times New Roman"/>
        </w:rPr>
        <w:t xml:space="preserve">Na temelju članka 30a. Zakona o financiranju jedinica lokalne i područne (regionalne) samouprave („Narodne novine“ broj 117/93, 33/00, 73/00, 59/01, 107/01, 117/01, 150/02, 147/03, 73/08 , 25/12, 147/14) i članka 29. Statuta Općine </w:t>
      </w:r>
      <w:proofErr w:type="spellStart"/>
      <w:r>
        <w:rPr>
          <w:rFonts w:ascii="Times New Roman" w:hAnsi="Times New Roman"/>
        </w:rPr>
        <w:t>Čeminac</w:t>
      </w:r>
      <w:proofErr w:type="spellEnd"/>
      <w:r>
        <w:rPr>
          <w:rFonts w:ascii="Times New Roman" w:hAnsi="Times New Roman"/>
        </w:rPr>
        <w:t xml:space="preserve"> („Službeni glasnik“ Općine </w:t>
      </w:r>
      <w:proofErr w:type="spellStart"/>
      <w:r>
        <w:rPr>
          <w:rFonts w:ascii="Times New Roman" w:hAnsi="Times New Roman"/>
        </w:rPr>
        <w:t>Čeminac</w:t>
      </w:r>
      <w:proofErr w:type="spellEnd"/>
      <w:r>
        <w:rPr>
          <w:rFonts w:ascii="Times New Roman" w:hAnsi="Times New Roman"/>
        </w:rPr>
        <w:t xml:space="preserve"> broj 1/13), Općinsko vijeće Općine </w:t>
      </w:r>
      <w:proofErr w:type="spellStart"/>
      <w:r>
        <w:rPr>
          <w:rFonts w:ascii="Times New Roman" w:hAnsi="Times New Roman"/>
        </w:rPr>
        <w:t>Čeminac</w:t>
      </w:r>
      <w:proofErr w:type="spellEnd"/>
      <w:r>
        <w:rPr>
          <w:rFonts w:ascii="Times New Roman" w:hAnsi="Times New Roman"/>
        </w:rPr>
        <w:t xml:space="preserve"> na svojoj 9. sjednici održanoj  29. prosinca 2014. godine, donosi</w:t>
      </w:r>
    </w:p>
    <w:p w:rsidR="00290C4E" w:rsidRDefault="00290C4E" w:rsidP="00290C4E">
      <w:pPr>
        <w:rPr>
          <w:rFonts w:ascii="Times New Roman" w:hAnsi="Times New Roman"/>
        </w:rPr>
      </w:pPr>
    </w:p>
    <w:p w:rsidR="00290C4E" w:rsidRDefault="00290C4E" w:rsidP="00290C4E">
      <w:pPr>
        <w:rPr>
          <w:rFonts w:ascii="Times New Roman" w:hAnsi="Times New Roman"/>
        </w:rPr>
      </w:pPr>
    </w:p>
    <w:p w:rsidR="00290C4E" w:rsidRPr="00187B98" w:rsidRDefault="00290C4E" w:rsidP="00290C4E">
      <w:pPr>
        <w:pStyle w:val="Bezproreda"/>
        <w:jc w:val="center"/>
        <w:rPr>
          <w:b/>
        </w:rPr>
      </w:pPr>
      <w:r w:rsidRPr="00187B98">
        <w:rPr>
          <w:b/>
        </w:rPr>
        <w:t>ODLUKU</w:t>
      </w:r>
    </w:p>
    <w:p w:rsidR="00290C4E" w:rsidRDefault="00290C4E" w:rsidP="00290C4E">
      <w:pPr>
        <w:pStyle w:val="Bezproreda"/>
        <w:jc w:val="center"/>
        <w:rPr>
          <w:b/>
        </w:rPr>
      </w:pPr>
      <w:r w:rsidRPr="00187B98">
        <w:rPr>
          <w:b/>
        </w:rPr>
        <w:t>O PRIREZU POREZA NA DOHODAK</w:t>
      </w:r>
    </w:p>
    <w:p w:rsidR="00290C4E" w:rsidRDefault="00290C4E" w:rsidP="00290C4E">
      <w:pPr>
        <w:pStyle w:val="Bezproreda"/>
        <w:jc w:val="center"/>
        <w:rPr>
          <w:b/>
        </w:rPr>
      </w:pPr>
    </w:p>
    <w:p w:rsidR="00290C4E" w:rsidRDefault="00290C4E" w:rsidP="00290C4E">
      <w:pPr>
        <w:pStyle w:val="Bezproreda"/>
        <w:jc w:val="center"/>
        <w:rPr>
          <w:b/>
        </w:rPr>
      </w:pPr>
    </w:p>
    <w:p w:rsidR="00290C4E" w:rsidRDefault="00290C4E" w:rsidP="00290C4E">
      <w:pPr>
        <w:pStyle w:val="Bezproreda"/>
        <w:jc w:val="center"/>
        <w:rPr>
          <w:b/>
        </w:rPr>
      </w:pPr>
      <w:r>
        <w:rPr>
          <w:b/>
        </w:rPr>
        <w:t>Članak 1.</w:t>
      </w:r>
    </w:p>
    <w:p w:rsidR="00290C4E" w:rsidRDefault="00290C4E" w:rsidP="00290C4E">
      <w:pPr>
        <w:pStyle w:val="Bezproreda"/>
        <w:jc w:val="center"/>
        <w:rPr>
          <w:b/>
        </w:rPr>
      </w:pPr>
    </w:p>
    <w:p w:rsidR="00290C4E" w:rsidRDefault="00290C4E" w:rsidP="00290C4E">
      <w:pPr>
        <w:pStyle w:val="Bezproreda"/>
        <w:jc w:val="both"/>
      </w:pPr>
      <w:r w:rsidRPr="00187B98">
        <w:t xml:space="preserve">Prirez porezu na dohodak plaćaju obveznici poreza na dohodak s područja općine </w:t>
      </w:r>
      <w:proofErr w:type="spellStart"/>
      <w:r w:rsidRPr="00187B98">
        <w:t>Čeminac</w:t>
      </w:r>
      <w:proofErr w:type="spellEnd"/>
      <w:r w:rsidRPr="00187B98">
        <w:t xml:space="preserve">, na osnovi Zakona o financiranju jedinica lokalne i područne (regionalne) samouprave, </w:t>
      </w:r>
      <w:r>
        <w:t xml:space="preserve"> Zakona o porezu na dohodak i Pravilnika o porezu na dohodak.</w:t>
      </w:r>
    </w:p>
    <w:p w:rsidR="00290C4E" w:rsidRDefault="00290C4E" w:rsidP="00290C4E">
      <w:pPr>
        <w:pStyle w:val="Bezproreda"/>
        <w:jc w:val="both"/>
      </w:pPr>
    </w:p>
    <w:p w:rsidR="00290C4E" w:rsidRDefault="00290C4E" w:rsidP="00290C4E">
      <w:pPr>
        <w:pStyle w:val="Bezproreda"/>
        <w:jc w:val="center"/>
        <w:rPr>
          <w:b/>
        </w:rPr>
      </w:pPr>
      <w:r w:rsidRPr="00187B98">
        <w:rPr>
          <w:b/>
        </w:rPr>
        <w:t xml:space="preserve">Članak 2. </w:t>
      </w:r>
    </w:p>
    <w:p w:rsidR="00290C4E" w:rsidRDefault="00290C4E" w:rsidP="00290C4E">
      <w:pPr>
        <w:pStyle w:val="Bezproreda"/>
        <w:jc w:val="center"/>
        <w:rPr>
          <w:b/>
        </w:rPr>
      </w:pPr>
    </w:p>
    <w:p w:rsidR="00290C4E" w:rsidRDefault="00290C4E" w:rsidP="00290C4E">
      <w:pPr>
        <w:pStyle w:val="Bezproreda"/>
        <w:jc w:val="both"/>
      </w:pPr>
      <w:r>
        <w:t>Osnovica za prirez porezu na dohodak čini ukupan iznos obračunatog poreza na dohodak.</w:t>
      </w:r>
    </w:p>
    <w:p w:rsidR="00290C4E" w:rsidRDefault="00290C4E" w:rsidP="00290C4E">
      <w:pPr>
        <w:pStyle w:val="Bezproreda"/>
        <w:jc w:val="both"/>
      </w:pPr>
    </w:p>
    <w:p w:rsidR="00290C4E" w:rsidRDefault="00290C4E" w:rsidP="00290C4E">
      <w:pPr>
        <w:pStyle w:val="Bezproreda"/>
        <w:jc w:val="center"/>
        <w:rPr>
          <w:b/>
        </w:rPr>
      </w:pPr>
      <w:r w:rsidRPr="00DB6E6A">
        <w:rPr>
          <w:b/>
        </w:rPr>
        <w:t>Članak 3.</w:t>
      </w:r>
    </w:p>
    <w:p w:rsidR="00290C4E" w:rsidRDefault="00290C4E" w:rsidP="00290C4E">
      <w:pPr>
        <w:pStyle w:val="Bezproreda"/>
        <w:jc w:val="center"/>
        <w:rPr>
          <w:b/>
        </w:rPr>
      </w:pPr>
    </w:p>
    <w:p w:rsidR="00290C4E" w:rsidRDefault="00290C4E" w:rsidP="00290C4E">
      <w:pPr>
        <w:pStyle w:val="Bezproreda"/>
        <w:jc w:val="both"/>
      </w:pPr>
      <w:r>
        <w:t>Prirez porezu na dohodak plaća se po stopi od 10% od utvrđene osnovice.</w:t>
      </w:r>
    </w:p>
    <w:p w:rsidR="00290C4E" w:rsidRDefault="00290C4E" w:rsidP="00290C4E">
      <w:pPr>
        <w:pStyle w:val="Bezproreda"/>
        <w:jc w:val="both"/>
      </w:pPr>
    </w:p>
    <w:p w:rsidR="00290C4E" w:rsidRPr="00DB6E6A" w:rsidRDefault="00290C4E" w:rsidP="00290C4E">
      <w:pPr>
        <w:pStyle w:val="Bezproreda"/>
        <w:jc w:val="center"/>
        <w:rPr>
          <w:b/>
        </w:rPr>
      </w:pPr>
      <w:r w:rsidRPr="00DB6E6A">
        <w:rPr>
          <w:b/>
        </w:rPr>
        <w:t>Članak 4.</w:t>
      </w:r>
    </w:p>
    <w:p w:rsidR="00290C4E" w:rsidRDefault="00290C4E" w:rsidP="00290C4E">
      <w:pPr>
        <w:pStyle w:val="Bezproreda"/>
        <w:jc w:val="both"/>
      </w:pPr>
    </w:p>
    <w:p w:rsidR="00290C4E" w:rsidRDefault="00290C4E" w:rsidP="00290C4E">
      <w:pPr>
        <w:pStyle w:val="Bezproreda"/>
        <w:jc w:val="both"/>
      </w:pPr>
      <w:r>
        <w:t>Poslove u svezi s utvrđivanjem i naplatom prireza na dohodak obavlja Porezna uprava.</w:t>
      </w:r>
    </w:p>
    <w:p w:rsidR="00290C4E" w:rsidRDefault="00290C4E" w:rsidP="00290C4E">
      <w:pPr>
        <w:pStyle w:val="Bezproreda"/>
        <w:jc w:val="both"/>
      </w:pPr>
    </w:p>
    <w:p w:rsidR="00290C4E" w:rsidRPr="00DB6E6A" w:rsidRDefault="00290C4E" w:rsidP="00290C4E">
      <w:pPr>
        <w:pStyle w:val="Bezproreda"/>
        <w:jc w:val="center"/>
        <w:rPr>
          <w:b/>
        </w:rPr>
      </w:pPr>
      <w:r w:rsidRPr="00DB6E6A">
        <w:rPr>
          <w:b/>
        </w:rPr>
        <w:t>Članak 5.</w:t>
      </w:r>
    </w:p>
    <w:p w:rsidR="00290C4E" w:rsidRDefault="00290C4E" w:rsidP="00290C4E">
      <w:pPr>
        <w:pStyle w:val="Bezproreda"/>
        <w:jc w:val="both"/>
      </w:pPr>
    </w:p>
    <w:p w:rsidR="00290C4E" w:rsidRDefault="00290C4E" w:rsidP="00290C4E">
      <w:pPr>
        <w:pStyle w:val="Bezproreda"/>
        <w:jc w:val="both"/>
      </w:pPr>
      <w:r>
        <w:t xml:space="preserve">Ova Odluka stupa na snagu osmog dana od dana objave u „Narodnim novinama“ i objavit će se u „Službenom glasniku Općine </w:t>
      </w:r>
      <w:proofErr w:type="spellStart"/>
      <w:r>
        <w:t>Čeminac</w:t>
      </w:r>
      <w:proofErr w:type="spellEnd"/>
      <w:r>
        <w:t>“, a stupanjem na snagu ove Odluke prestaje važiti Odluka o prirezu poreza na dohodak („Narodne novine“ br. 89/02 i 158/02.)</w:t>
      </w:r>
    </w:p>
    <w:p w:rsidR="00290C4E" w:rsidRDefault="00290C4E" w:rsidP="00290C4E">
      <w:pPr>
        <w:pStyle w:val="Bezproreda"/>
        <w:jc w:val="both"/>
      </w:pPr>
    </w:p>
    <w:p w:rsidR="00290C4E" w:rsidRDefault="00290C4E" w:rsidP="00290C4E">
      <w:pPr>
        <w:pStyle w:val="Bezproreda"/>
        <w:jc w:val="both"/>
      </w:pPr>
      <w:r>
        <w:t>Klasa:410-01/14-02/3</w:t>
      </w:r>
    </w:p>
    <w:p w:rsidR="00290C4E" w:rsidRDefault="00290C4E" w:rsidP="00290C4E">
      <w:pPr>
        <w:pStyle w:val="Bezproreda"/>
        <w:jc w:val="both"/>
      </w:pPr>
      <w:proofErr w:type="spellStart"/>
      <w:r>
        <w:t>Urbroj</w:t>
      </w:r>
      <w:proofErr w:type="spellEnd"/>
      <w:r>
        <w:t>:2100/05-03-14-2</w:t>
      </w:r>
    </w:p>
    <w:p w:rsidR="00290C4E" w:rsidRPr="00846E3D" w:rsidRDefault="00290C4E" w:rsidP="00290C4E">
      <w:pPr>
        <w:pStyle w:val="Bezproreda"/>
        <w:rPr>
          <w:rFonts w:ascii="Times New Roman" w:hAnsi="Times New Roman"/>
          <w:sz w:val="24"/>
          <w:szCs w:val="24"/>
        </w:rPr>
      </w:pPr>
      <w:proofErr w:type="spellStart"/>
      <w:r w:rsidRPr="00846E3D">
        <w:rPr>
          <w:rFonts w:ascii="Times New Roman" w:hAnsi="Times New Roman"/>
          <w:sz w:val="24"/>
          <w:szCs w:val="24"/>
        </w:rPr>
        <w:t>Čeminac</w:t>
      </w:r>
      <w:proofErr w:type="spellEnd"/>
      <w:r w:rsidRPr="00846E3D">
        <w:rPr>
          <w:rFonts w:ascii="Times New Roman" w:hAnsi="Times New Roman"/>
          <w:sz w:val="24"/>
          <w:szCs w:val="24"/>
        </w:rPr>
        <w:t xml:space="preserve">, </w:t>
      </w:r>
      <w:r w:rsidRPr="00846E3D">
        <w:rPr>
          <w:rFonts w:ascii="Times New Roman" w:hAnsi="Times New Roman"/>
          <w:sz w:val="24"/>
          <w:szCs w:val="24"/>
        </w:rPr>
        <w:softHyphen/>
      </w:r>
      <w:r w:rsidRPr="00846E3D">
        <w:rPr>
          <w:rFonts w:ascii="Times New Roman" w:hAnsi="Times New Roman"/>
          <w:sz w:val="24"/>
          <w:szCs w:val="24"/>
        </w:rPr>
        <w:softHyphen/>
      </w:r>
      <w:r w:rsidRPr="00846E3D">
        <w:rPr>
          <w:rFonts w:ascii="Times New Roman" w:hAnsi="Times New Roman"/>
          <w:sz w:val="24"/>
          <w:szCs w:val="24"/>
        </w:rPr>
        <w:softHyphen/>
      </w:r>
      <w:r>
        <w:rPr>
          <w:rFonts w:ascii="Times New Roman" w:hAnsi="Times New Roman"/>
          <w:sz w:val="24"/>
          <w:szCs w:val="24"/>
        </w:rPr>
        <w:t xml:space="preserve">29. </w:t>
      </w:r>
      <w:r w:rsidRPr="00846E3D">
        <w:rPr>
          <w:rFonts w:ascii="Times New Roman" w:hAnsi="Times New Roman"/>
          <w:sz w:val="24"/>
          <w:szCs w:val="24"/>
        </w:rPr>
        <w:t xml:space="preserve"> prosinca 2014. godine</w:t>
      </w:r>
    </w:p>
    <w:p w:rsidR="00290C4E" w:rsidRPr="00846E3D" w:rsidRDefault="00290C4E" w:rsidP="00290C4E">
      <w:pPr>
        <w:pStyle w:val="Bezproreda"/>
        <w:rPr>
          <w:rFonts w:ascii="Times New Roman" w:hAnsi="Times New Roman"/>
          <w:sz w:val="24"/>
          <w:szCs w:val="24"/>
        </w:rPr>
      </w:pPr>
    </w:p>
    <w:p w:rsidR="00290C4E" w:rsidRPr="00846E3D" w:rsidRDefault="00290C4E" w:rsidP="00290C4E">
      <w:pPr>
        <w:pStyle w:val="Bezproreda"/>
        <w:rPr>
          <w:rFonts w:ascii="Times New Roman" w:hAnsi="Times New Roman"/>
          <w:sz w:val="24"/>
          <w:szCs w:val="24"/>
        </w:rPr>
      </w:pPr>
    </w:p>
    <w:p w:rsidR="00290C4E" w:rsidRPr="00846E3D" w:rsidRDefault="00290C4E" w:rsidP="00290C4E">
      <w:pPr>
        <w:autoSpaceDE w:val="0"/>
        <w:autoSpaceDN w:val="0"/>
        <w:adjustRightInd w:val="0"/>
        <w:spacing w:after="0" w:line="240" w:lineRule="auto"/>
        <w:jc w:val="both"/>
        <w:rPr>
          <w:rFonts w:ascii="Times New Roman" w:hAnsi="Times New Roman"/>
          <w:sz w:val="24"/>
          <w:szCs w:val="24"/>
        </w:rPr>
      </w:pP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t>Predsjednik</w:t>
      </w:r>
    </w:p>
    <w:p w:rsidR="00290C4E" w:rsidRPr="00846E3D" w:rsidRDefault="00290C4E" w:rsidP="00290C4E">
      <w:pPr>
        <w:autoSpaceDE w:val="0"/>
        <w:autoSpaceDN w:val="0"/>
        <w:adjustRightInd w:val="0"/>
        <w:spacing w:after="0" w:line="240" w:lineRule="auto"/>
        <w:jc w:val="both"/>
        <w:rPr>
          <w:rFonts w:ascii="Times New Roman" w:hAnsi="Times New Roman"/>
          <w:sz w:val="24"/>
          <w:szCs w:val="24"/>
        </w:rPr>
      </w:pP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t xml:space="preserve">        Općinskog vijeća </w:t>
      </w:r>
    </w:p>
    <w:p w:rsidR="00290C4E" w:rsidRPr="00846E3D" w:rsidRDefault="00290C4E" w:rsidP="00290C4E">
      <w:pPr>
        <w:pStyle w:val="Bezproreda"/>
        <w:rPr>
          <w:rFonts w:ascii="Times New Roman" w:hAnsi="Times New Roman"/>
          <w:sz w:val="24"/>
          <w:szCs w:val="24"/>
        </w:rPr>
      </w:pP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t>Mario Kralj</w:t>
      </w:r>
      <w:r>
        <w:rPr>
          <w:rFonts w:ascii="Times New Roman" w:hAnsi="Times New Roman"/>
          <w:sz w:val="24"/>
          <w:szCs w:val="24"/>
        </w:rPr>
        <w:t xml:space="preserve">, </w:t>
      </w:r>
      <w:proofErr w:type="spellStart"/>
      <w:r>
        <w:rPr>
          <w:rFonts w:ascii="Times New Roman" w:hAnsi="Times New Roman"/>
          <w:sz w:val="24"/>
          <w:szCs w:val="24"/>
        </w:rPr>
        <w:t>v.r</w:t>
      </w:r>
      <w:proofErr w:type="spellEnd"/>
      <w:r>
        <w:rPr>
          <w:rFonts w:ascii="Times New Roman" w:hAnsi="Times New Roman"/>
          <w:sz w:val="24"/>
          <w:szCs w:val="24"/>
        </w:rPr>
        <w:t>.</w:t>
      </w:r>
    </w:p>
    <w:p w:rsidR="00290C4E" w:rsidRPr="00BE68F4" w:rsidRDefault="00290C4E" w:rsidP="00290C4E">
      <w:pPr>
        <w:pStyle w:val="Bezproreda"/>
        <w:jc w:val="center"/>
        <w:rPr>
          <w:b/>
          <w:sz w:val="24"/>
          <w:szCs w:val="24"/>
        </w:rPr>
      </w:pPr>
    </w:p>
    <w:p w:rsidR="00290C4E" w:rsidRDefault="00290C4E"/>
    <w:p w:rsidR="00786539" w:rsidRDefault="00786539"/>
    <w:p w:rsidR="00786539" w:rsidRDefault="00786539"/>
    <w:p w:rsidR="00786539" w:rsidRDefault="00786539"/>
    <w:p w:rsidR="00786539" w:rsidRDefault="00786539" w:rsidP="00786539">
      <w:pPr>
        <w:jc w:val="both"/>
        <w:rPr>
          <w:rFonts w:ascii="Times New Roman" w:hAnsi="Times New Roman"/>
          <w:sz w:val="24"/>
          <w:szCs w:val="24"/>
        </w:rPr>
      </w:pPr>
      <w:r>
        <w:rPr>
          <w:rFonts w:ascii="Times New Roman" w:hAnsi="Times New Roman"/>
          <w:sz w:val="24"/>
          <w:szCs w:val="24"/>
        </w:rPr>
        <w:t xml:space="preserve">Na temelju članka 39. Zakona o proračunu („Narodne novine“ broj 87/08) i članka 29. Statuta Općine </w:t>
      </w:r>
      <w:proofErr w:type="spellStart"/>
      <w:r>
        <w:rPr>
          <w:rFonts w:ascii="Times New Roman" w:hAnsi="Times New Roman"/>
          <w:sz w:val="24"/>
          <w:szCs w:val="24"/>
        </w:rPr>
        <w:t>Čeminac</w:t>
      </w:r>
      <w:proofErr w:type="spellEnd"/>
      <w:r>
        <w:rPr>
          <w:rFonts w:ascii="Times New Roman" w:hAnsi="Times New Roman"/>
          <w:sz w:val="24"/>
          <w:szCs w:val="24"/>
        </w:rPr>
        <w:t xml:space="preserve"> („Službeni glasnik“ Općine </w:t>
      </w:r>
      <w:proofErr w:type="spellStart"/>
      <w:r>
        <w:rPr>
          <w:rFonts w:ascii="Times New Roman" w:hAnsi="Times New Roman"/>
          <w:sz w:val="24"/>
          <w:szCs w:val="24"/>
        </w:rPr>
        <w:t>Čeminac</w:t>
      </w:r>
      <w:proofErr w:type="spellEnd"/>
      <w:r>
        <w:rPr>
          <w:rFonts w:ascii="Times New Roman" w:hAnsi="Times New Roman"/>
          <w:sz w:val="24"/>
          <w:szCs w:val="24"/>
        </w:rPr>
        <w:t xml:space="preserve"> broj 1/13) Općinsko vijeće Općine </w:t>
      </w:r>
      <w:proofErr w:type="spellStart"/>
      <w:r>
        <w:rPr>
          <w:rFonts w:ascii="Times New Roman" w:hAnsi="Times New Roman"/>
          <w:sz w:val="24"/>
          <w:szCs w:val="24"/>
        </w:rPr>
        <w:t>Čeminac</w:t>
      </w:r>
      <w:proofErr w:type="spellEnd"/>
      <w:r>
        <w:rPr>
          <w:rFonts w:ascii="Times New Roman" w:hAnsi="Times New Roman"/>
          <w:sz w:val="24"/>
          <w:szCs w:val="24"/>
        </w:rPr>
        <w:t xml:space="preserve"> na svojoj 9. sjednici održanoj dana 29. prosinac 2014. godine, donosi</w:t>
      </w:r>
    </w:p>
    <w:p w:rsidR="00786539" w:rsidRDefault="00786539" w:rsidP="00786539">
      <w:pPr>
        <w:rPr>
          <w:rFonts w:ascii="Times New Roman" w:hAnsi="Times New Roman"/>
          <w:sz w:val="24"/>
          <w:szCs w:val="24"/>
        </w:rPr>
      </w:pPr>
    </w:p>
    <w:p w:rsidR="00786539" w:rsidRDefault="00786539" w:rsidP="00786539">
      <w:pPr>
        <w:rPr>
          <w:rFonts w:ascii="Times New Roman" w:hAnsi="Times New Roman"/>
          <w:sz w:val="24"/>
          <w:szCs w:val="24"/>
        </w:rPr>
      </w:pPr>
    </w:p>
    <w:p w:rsidR="00786539" w:rsidRPr="00C97374" w:rsidRDefault="00786539" w:rsidP="00786539">
      <w:pPr>
        <w:pStyle w:val="Bezproreda"/>
        <w:jc w:val="center"/>
        <w:rPr>
          <w:rFonts w:ascii="Times New Roman" w:hAnsi="Times New Roman"/>
          <w:b/>
          <w:sz w:val="24"/>
          <w:szCs w:val="24"/>
        </w:rPr>
      </w:pPr>
      <w:r>
        <w:rPr>
          <w:rFonts w:ascii="Times New Roman" w:hAnsi="Times New Roman"/>
          <w:b/>
          <w:sz w:val="24"/>
          <w:szCs w:val="24"/>
        </w:rPr>
        <w:t>Proračun</w:t>
      </w:r>
      <w:r w:rsidRPr="00C97374">
        <w:rPr>
          <w:rFonts w:ascii="Times New Roman" w:hAnsi="Times New Roman"/>
          <w:b/>
          <w:sz w:val="24"/>
          <w:szCs w:val="24"/>
        </w:rPr>
        <w:t xml:space="preserve"> Općine </w:t>
      </w:r>
      <w:proofErr w:type="spellStart"/>
      <w:r w:rsidRPr="00C97374">
        <w:rPr>
          <w:rFonts w:ascii="Times New Roman" w:hAnsi="Times New Roman"/>
          <w:b/>
          <w:sz w:val="24"/>
          <w:szCs w:val="24"/>
        </w:rPr>
        <w:t>Čeminac</w:t>
      </w:r>
      <w:proofErr w:type="spellEnd"/>
      <w:r w:rsidRPr="00C97374">
        <w:rPr>
          <w:rFonts w:ascii="Times New Roman" w:hAnsi="Times New Roman"/>
          <w:b/>
          <w:sz w:val="24"/>
          <w:szCs w:val="24"/>
        </w:rPr>
        <w:t xml:space="preserve"> za 201</w:t>
      </w:r>
      <w:r>
        <w:rPr>
          <w:rFonts w:ascii="Times New Roman" w:hAnsi="Times New Roman"/>
          <w:b/>
          <w:sz w:val="24"/>
          <w:szCs w:val="24"/>
        </w:rPr>
        <w:t>5</w:t>
      </w:r>
      <w:r w:rsidRPr="00C97374">
        <w:rPr>
          <w:rFonts w:ascii="Times New Roman" w:hAnsi="Times New Roman"/>
          <w:b/>
          <w:sz w:val="24"/>
          <w:szCs w:val="24"/>
        </w:rPr>
        <w:t>. godinu</w:t>
      </w:r>
    </w:p>
    <w:p w:rsidR="00786539" w:rsidRDefault="00786539" w:rsidP="00786539">
      <w:pPr>
        <w:pStyle w:val="Bezproreda"/>
        <w:jc w:val="center"/>
        <w:rPr>
          <w:rFonts w:ascii="Times New Roman" w:hAnsi="Times New Roman"/>
          <w:sz w:val="24"/>
          <w:szCs w:val="24"/>
        </w:rPr>
      </w:pPr>
    </w:p>
    <w:p w:rsidR="00786539" w:rsidRDefault="00786539" w:rsidP="00786539">
      <w:pPr>
        <w:pStyle w:val="Bezproreda"/>
        <w:jc w:val="center"/>
        <w:rPr>
          <w:rFonts w:ascii="Times New Roman" w:hAnsi="Times New Roman"/>
          <w:sz w:val="24"/>
          <w:szCs w:val="24"/>
        </w:rPr>
      </w:pPr>
    </w:p>
    <w:p w:rsidR="00786539" w:rsidRDefault="00786539" w:rsidP="00786539">
      <w:pPr>
        <w:pStyle w:val="Bezproreda"/>
        <w:jc w:val="center"/>
        <w:rPr>
          <w:rFonts w:ascii="Times New Roman" w:hAnsi="Times New Roman"/>
          <w:sz w:val="24"/>
          <w:szCs w:val="24"/>
        </w:rPr>
      </w:pPr>
      <w:r>
        <w:rPr>
          <w:rFonts w:ascii="Times New Roman" w:hAnsi="Times New Roman"/>
          <w:sz w:val="24"/>
          <w:szCs w:val="24"/>
        </w:rPr>
        <w:t>I.</w:t>
      </w:r>
    </w:p>
    <w:p w:rsidR="00786539" w:rsidRDefault="00786539" w:rsidP="00786539">
      <w:pPr>
        <w:pStyle w:val="Bezproreda"/>
        <w:jc w:val="center"/>
        <w:rPr>
          <w:rFonts w:ascii="Times New Roman" w:hAnsi="Times New Roman"/>
          <w:sz w:val="24"/>
          <w:szCs w:val="24"/>
        </w:rPr>
      </w:pPr>
    </w:p>
    <w:p w:rsidR="00786539" w:rsidRDefault="00786539" w:rsidP="00786539">
      <w:pPr>
        <w:pStyle w:val="Bezproreda"/>
        <w:jc w:val="both"/>
        <w:rPr>
          <w:rFonts w:ascii="Times New Roman" w:hAnsi="Times New Roman"/>
          <w:sz w:val="24"/>
          <w:szCs w:val="24"/>
        </w:rPr>
      </w:pPr>
      <w:r>
        <w:rPr>
          <w:rFonts w:ascii="Times New Roman" w:hAnsi="Times New Roman"/>
          <w:sz w:val="24"/>
          <w:szCs w:val="24"/>
        </w:rPr>
        <w:t xml:space="preserve">Općinsko vijeće Općine </w:t>
      </w:r>
      <w:proofErr w:type="spellStart"/>
      <w:r>
        <w:rPr>
          <w:rFonts w:ascii="Times New Roman" w:hAnsi="Times New Roman"/>
          <w:sz w:val="24"/>
          <w:szCs w:val="24"/>
        </w:rPr>
        <w:t>Čeminac</w:t>
      </w:r>
      <w:proofErr w:type="spellEnd"/>
      <w:r>
        <w:rPr>
          <w:rFonts w:ascii="Times New Roman" w:hAnsi="Times New Roman"/>
          <w:sz w:val="24"/>
          <w:szCs w:val="24"/>
        </w:rPr>
        <w:t xml:space="preserve"> donosi Proračun Općine </w:t>
      </w:r>
      <w:proofErr w:type="spellStart"/>
      <w:r>
        <w:rPr>
          <w:rFonts w:ascii="Times New Roman" w:hAnsi="Times New Roman"/>
          <w:sz w:val="24"/>
          <w:szCs w:val="24"/>
        </w:rPr>
        <w:t>Čeminac</w:t>
      </w:r>
      <w:proofErr w:type="spellEnd"/>
      <w:r>
        <w:rPr>
          <w:rFonts w:ascii="Times New Roman" w:hAnsi="Times New Roman"/>
          <w:sz w:val="24"/>
          <w:szCs w:val="24"/>
        </w:rPr>
        <w:t xml:space="preserve"> za 2015. godinu.</w:t>
      </w:r>
    </w:p>
    <w:p w:rsidR="00786539" w:rsidRDefault="00786539" w:rsidP="00786539">
      <w:pPr>
        <w:pStyle w:val="Bezproreda"/>
        <w:jc w:val="both"/>
        <w:rPr>
          <w:rFonts w:ascii="Times New Roman" w:hAnsi="Times New Roman"/>
          <w:sz w:val="24"/>
          <w:szCs w:val="24"/>
        </w:rPr>
      </w:pPr>
    </w:p>
    <w:p w:rsidR="00786539" w:rsidRDefault="00786539" w:rsidP="00786539">
      <w:pPr>
        <w:pStyle w:val="Bezproreda"/>
        <w:jc w:val="center"/>
        <w:rPr>
          <w:rFonts w:ascii="Times New Roman" w:hAnsi="Times New Roman"/>
          <w:sz w:val="24"/>
          <w:szCs w:val="24"/>
        </w:rPr>
      </w:pPr>
      <w:r>
        <w:rPr>
          <w:rFonts w:ascii="Times New Roman" w:hAnsi="Times New Roman"/>
          <w:sz w:val="24"/>
          <w:szCs w:val="24"/>
        </w:rPr>
        <w:t>II.</w:t>
      </w:r>
    </w:p>
    <w:p w:rsidR="00786539" w:rsidRDefault="00786539" w:rsidP="00786539">
      <w:pPr>
        <w:pStyle w:val="Bezproreda"/>
        <w:jc w:val="center"/>
        <w:rPr>
          <w:rFonts w:ascii="Times New Roman" w:hAnsi="Times New Roman"/>
          <w:sz w:val="24"/>
          <w:szCs w:val="24"/>
        </w:rPr>
      </w:pPr>
    </w:p>
    <w:p w:rsidR="00786539" w:rsidRDefault="00786539" w:rsidP="00786539">
      <w:pPr>
        <w:pStyle w:val="Bezproreda"/>
        <w:jc w:val="both"/>
        <w:rPr>
          <w:rFonts w:ascii="Times New Roman" w:hAnsi="Times New Roman"/>
          <w:sz w:val="24"/>
          <w:szCs w:val="24"/>
        </w:rPr>
      </w:pPr>
      <w:r>
        <w:rPr>
          <w:rFonts w:ascii="Times New Roman" w:hAnsi="Times New Roman"/>
          <w:sz w:val="24"/>
          <w:szCs w:val="24"/>
        </w:rPr>
        <w:t xml:space="preserve">Ovaj Proračun  bit će objavljen u „Službenom glasniku“ Općine </w:t>
      </w:r>
      <w:proofErr w:type="spellStart"/>
      <w:r>
        <w:rPr>
          <w:rFonts w:ascii="Times New Roman" w:hAnsi="Times New Roman"/>
          <w:sz w:val="24"/>
          <w:szCs w:val="24"/>
        </w:rPr>
        <w:t>Čeminac</w:t>
      </w:r>
      <w:proofErr w:type="spellEnd"/>
      <w:r w:rsidR="00667B1F">
        <w:rPr>
          <w:rFonts w:ascii="Times New Roman" w:hAnsi="Times New Roman"/>
          <w:sz w:val="24"/>
          <w:szCs w:val="24"/>
        </w:rPr>
        <w:t>.</w:t>
      </w:r>
      <w:r>
        <w:rPr>
          <w:rFonts w:ascii="Times New Roman" w:hAnsi="Times New Roman"/>
          <w:sz w:val="24"/>
          <w:szCs w:val="24"/>
        </w:rPr>
        <w:t xml:space="preserve"> </w:t>
      </w:r>
    </w:p>
    <w:p w:rsidR="00667B1F" w:rsidRDefault="00667B1F" w:rsidP="00786539">
      <w:pPr>
        <w:pStyle w:val="Bezproreda"/>
        <w:jc w:val="both"/>
        <w:rPr>
          <w:rFonts w:ascii="Times New Roman" w:hAnsi="Times New Roman"/>
          <w:sz w:val="24"/>
          <w:szCs w:val="24"/>
        </w:rPr>
      </w:pPr>
    </w:p>
    <w:p w:rsidR="00786539" w:rsidRDefault="00786539" w:rsidP="00786539">
      <w:pPr>
        <w:pStyle w:val="Bezproreda"/>
        <w:jc w:val="both"/>
        <w:rPr>
          <w:rFonts w:ascii="Times New Roman" w:hAnsi="Times New Roman"/>
          <w:sz w:val="24"/>
          <w:szCs w:val="24"/>
        </w:rPr>
      </w:pPr>
    </w:p>
    <w:p w:rsidR="00786539" w:rsidRDefault="00786539" w:rsidP="00786539">
      <w:pPr>
        <w:pStyle w:val="Bezproreda"/>
        <w:jc w:val="both"/>
        <w:rPr>
          <w:rFonts w:ascii="Times New Roman" w:hAnsi="Times New Roman"/>
          <w:sz w:val="24"/>
          <w:szCs w:val="24"/>
        </w:rPr>
      </w:pPr>
    </w:p>
    <w:p w:rsidR="00786539" w:rsidRDefault="00786539" w:rsidP="00786539">
      <w:pPr>
        <w:pStyle w:val="Bezproreda"/>
        <w:jc w:val="both"/>
        <w:rPr>
          <w:rFonts w:ascii="Times New Roman" w:hAnsi="Times New Roman"/>
          <w:sz w:val="24"/>
          <w:szCs w:val="24"/>
        </w:rPr>
      </w:pPr>
      <w:r>
        <w:rPr>
          <w:rFonts w:ascii="Times New Roman" w:hAnsi="Times New Roman"/>
          <w:sz w:val="24"/>
          <w:szCs w:val="24"/>
        </w:rPr>
        <w:t>KLASA:400-06/14-01/5</w:t>
      </w:r>
    </w:p>
    <w:p w:rsidR="00786539" w:rsidRDefault="00786539" w:rsidP="00786539">
      <w:pPr>
        <w:pStyle w:val="Bezproreda"/>
        <w:jc w:val="both"/>
        <w:rPr>
          <w:rFonts w:ascii="Times New Roman" w:hAnsi="Times New Roman"/>
          <w:sz w:val="24"/>
          <w:szCs w:val="24"/>
        </w:rPr>
      </w:pPr>
      <w:r>
        <w:rPr>
          <w:rFonts w:ascii="Times New Roman" w:hAnsi="Times New Roman"/>
          <w:sz w:val="24"/>
          <w:szCs w:val="24"/>
        </w:rPr>
        <w:t>URBROJ:2100/05-03-14-1</w:t>
      </w:r>
    </w:p>
    <w:p w:rsidR="00786539" w:rsidRPr="001D39E0" w:rsidRDefault="00786539" w:rsidP="00786539">
      <w:pPr>
        <w:pStyle w:val="Bezproreda"/>
        <w:jc w:val="both"/>
        <w:rPr>
          <w:rFonts w:ascii="Times New Roman" w:hAnsi="Times New Roman"/>
        </w:rPr>
      </w:pPr>
      <w:proofErr w:type="spellStart"/>
      <w:r>
        <w:rPr>
          <w:rFonts w:ascii="Times New Roman" w:hAnsi="Times New Roman"/>
        </w:rPr>
        <w:t>Čeminac</w:t>
      </w:r>
      <w:proofErr w:type="spellEnd"/>
      <w:r>
        <w:rPr>
          <w:rFonts w:ascii="Times New Roman" w:hAnsi="Times New Roman"/>
        </w:rPr>
        <w:t>, 29. prosinca 2014.</w:t>
      </w:r>
    </w:p>
    <w:p w:rsidR="00786539" w:rsidRPr="00B3441E" w:rsidRDefault="00786539" w:rsidP="00786539">
      <w:pPr>
        <w:pStyle w:val="Bezproreda"/>
        <w:jc w:val="both"/>
        <w:rPr>
          <w:rFonts w:ascii="Times New Roman" w:hAnsi="Times New Roman"/>
          <w:sz w:val="24"/>
          <w:szCs w:val="24"/>
        </w:rPr>
      </w:pPr>
    </w:p>
    <w:p w:rsidR="00786539" w:rsidRDefault="00786539" w:rsidP="00786539">
      <w:pPr>
        <w:pStyle w:val="Bezproreda"/>
        <w:jc w:val="center"/>
        <w:rPr>
          <w:rFonts w:ascii="Times New Roman" w:hAnsi="Times New Roman"/>
          <w:sz w:val="24"/>
          <w:szCs w:val="24"/>
        </w:rPr>
      </w:pPr>
    </w:p>
    <w:p w:rsidR="00786539" w:rsidRPr="0097068E" w:rsidRDefault="00786539" w:rsidP="00786539">
      <w:pPr>
        <w:pStyle w:val="Bezproreda"/>
        <w:jc w:val="center"/>
        <w:rPr>
          <w:rFonts w:ascii="Times New Roman" w:hAnsi="Times New Roman"/>
          <w:sz w:val="24"/>
          <w:szCs w:val="24"/>
        </w:rPr>
      </w:pPr>
    </w:p>
    <w:p w:rsidR="00786539" w:rsidRDefault="00786539" w:rsidP="00786539">
      <w:pPr>
        <w:pStyle w:val="Bezproreda"/>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r w:rsidRPr="00D14D9E">
        <w:rPr>
          <w:rFonts w:ascii="Times New Roman" w:hAnsi="Times New Roman"/>
        </w:rPr>
        <w:t>Predsjednik</w:t>
      </w:r>
    </w:p>
    <w:p w:rsidR="00786539" w:rsidRPr="00D14D9E" w:rsidRDefault="00786539" w:rsidP="00786539">
      <w:pPr>
        <w:pStyle w:val="Bezproreda"/>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1D39E0">
        <w:rPr>
          <w:rFonts w:ascii="Times New Roman" w:hAnsi="Times New Roman"/>
        </w:rPr>
        <w:t xml:space="preserve"> </w:t>
      </w:r>
      <w:r w:rsidRPr="00D14D9E">
        <w:rPr>
          <w:rFonts w:ascii="Times New Roman" w:hAnsi="Times New Roman"/>
        </w:rPr>
        <w:t>Općinskog vijeća</w:t>
      </w:r>
    </w:p>
    <w:p w:rsidR="00786539" w:rsidRDefault="00786539" w:rsidP="00786539">
      <w:pPr>
        <w:pStyle w:val="Bezproreda"/>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14D9E">
        <w:rPr>
          <w:rFonts w:ascii="Times New Roman" w:hAnsi="Times New Roman"/>
        </w:rPr>
        <w:t>Mario Kralj</w:t>
      </w:r>
      <w:r>
        <w:rPr>
          <w:rFonts w:ascii="Times New Roman" w:hAnsi="Times New Roman"/>
        </w:rPr>
        <w:t xml:space="preserve">, </w:t>
      </w:r>
      <w:proofErr w:type="spellStart"/>
      <w:r>
        <w:rPr>
          <w:rFonts w:ascii="Times New Roman" w:hAnsi="Times New Roman"/>
        </w:rPr>
        <w:t>v.r</w:t>
      </w:r>
      <w:proofErr w:type="spellEnd"/>
      <w:r>
        <w:rPr>
          <w:rFonts w:ascii="Times New Roman" w:hAnsi="Times New Roman"/>
        </w:rPr>
        <w:t xml:space="preserve">. </w:t>
      </w: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F43414" w:rsidRDefault="00F43414" w:rsidP="00786539">
      <w:pPr>
        <w:pStyle w:val="Bezproreda"/>
        <w:rPr>
          <w:rFonts w:ascii="Times New Roman" w:hAnsi="Times New Roman"/>
        </w:rPr>
      </w:pPr>
    </w:p>
    <w:p w:rsidR="00F43414" w:rsidRDefault="00F43414"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p w:rsidR="007F1B30" w:rsidRDefault="007F1B30" w:rsidP="00786539">
      <w:pPr>
        <w:pStyle w:val="Bezproreda"/>
        <w:rPr>
          <w:rFonts w:ascii="Times New Roman" w:hAnsi="Times New Roman"/>
        </w:rPr>
      </w:pPr>
    </w:p>
    <w:tbl>
      <w:tblPr>
        <w:tblW w:w="9000" w:type="dxa"/>
        <w:tblInd w:w="93" w:type="dxa"/>
        <w:tblLook w:val="04A0"/>
      </w:tblPr>
      <w:tblGrid>
        <w:gridCol w:w="1283"/>
        <w:gridCol w:w="1540"/>
        <w:gridCol w:w="4800"/>
        <w:gridCol w:w="1540"/>
      </w:tblGrid>
      <w:tr w:rsidR="007F1B30" w:rsidRPr="007F1B30" w:rsidTr="007F1B30">
        <w:trPr>
          <w:trHeight w:val="300"/>
        </w:trPr>
        <w:tc>
          <w:tcPr>
            <w:tcW w:w="2660" w:type="dxa"/>
            <w:gridSpan w:val="2"/>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b/>
                <w:bCs/>
                <w:color w:val="000000"/>
              </w:rPr>
            </w:pPr>
            <w:r w:rsidRPr="007F1B30">
              <w:rPr>
                <w:b/>
                <w:bCs/>
                <w:color w:val="000000"/>
              </w:rPr>
              <w:t>OPĆINA ČEMINAC</w:t>
            </w:r>
          </w:p>
        </w:tc>
        <w:tc>
          <w:tcPr>
            <w:tcW w:w="480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c>
          <w:tcPr>
            <w:tcW w:w="154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r>
      <w:tr w:rsidR="007F1B30" w:rsidRPr="007F1B30" w:rsidTr="007F1B30">
        <w:trPr>
          <w:trHeight w:val="300"/>
        </w:trPr>
        <w:tc>
          <w:tcPr>
            <w:tcW w:w="2660" w:type="dxa"/>
            <w:gridSpan w:val="2"/>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b/>
                <w:bCs/>
                <w:color w:val="000000"/>
              </w:rPr>
            </w:pPr>
            <w:r w:rsidRPr="007F1B30">
              <w:rPr>
                <w:b/>
                <w:bCs/>
                <w:color w:val="000000"/>
              </w:rPr>
              <w:t>OIB: 94724152559</w:t>
            </w:r>
          </w:p>
        </w:tc>
        <w:tc>
          <w:tcPr>
            <w:tcW w:w="480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c>
          <w:tcPr>
            <w:tcW w:w="154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r>
      <w:tr w:rsidR="007F1B30" w:rsidRPr="007F1B30" w:rsidTr="007F1B30">
        <w:trPr>
          <w:trHeight w:val="390"/>
        </w:trPr>
        <w:tc>
          <w:tcPr>
            <w:tcW w:w="7460" w:type="dxa"/>
            <w:gridSpan w:val="3"/>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b/>
                <w:bCs/>
                <w:color w:val="000000"/>
                <w:sz w:val="30"/>
                <w:szCs w:val="30"/>
              </w:rPr>
            </w:pPr>
            <w:r w:rsidRPr="007F1B30">
              <w:rPr>
                <w:b/>
                <w:bCs/>
                <w:color w:val="000000"/>
                <w:sz w:val="30"/>
                <w:szCs w:val="30"/>
              </w:rPr>
              <w:t>PLAN PRORAČUNA ZA 2015. GODINU</w:t>
            </w:r>
          </w:p>
        </w:tc>
        <w:tc>
          <w:tcPr>
            <w:tcW w:w="154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r>
      <w:tr w:rsidR="007F1B30" w:rsidRPr="007F1B30" w:rsidTr="007F1B30">
        <w:trPr>
          <w:trHeight w:val="375"/>
        </w:trPr>
        <w:tc>
          <w:tcPr>
            <w:tcW w:w="112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b/>
                <w:bCs/>
                <w:color w:val="000000"/>
                <w:sz w:val="28"/>
                <w:szCs w:val="28"/>
              </w:rPr>
            </w:pPr>
          </w:p>
        </w:tc>
        <w:tc>
          <w:tcPr>
            <w:tcW w:w="154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c>
          <w:tcPr>
            <w:tcW w:w="480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c>
          <w:tcPr>
            <w:tcW w:w="154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r>
      <w:tr w:rsidR="007F1B30" w:rsidRPr="007F1B30" w:rsidTr="007F1B30">
        <w:trPr>
          <w:trHeight w:val="300"/>
        </w:trPr>
        <w:tc>
          <w:tcPr>
            <w:tcW w:w="112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c>
          <w:tcPr>
            <w:tcW w:w="154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c>
          <w:tcPr>
            <w:tcW w:w="480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c>
          <w:tcPr>
            <w:tcW w:w="154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r>
      <w:tr w:rsidR="007F1B30" w:rsidRPr="007F1B30" w:rsidTr="007F1B30">
        <w:trPr>
          <w:trHeight w:val="300"/>
        </w:trPr>
        <w:tc>
          <w:tcPr>
            <w:tcW w:w="112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154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BROJ</w:t>
            </w:r>
          </w:p>
        </w:tc>
        <w:tc>
          <w:tcPr>
            <w:tcW w:w="480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154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r>
      <w:tr w:rsidR="007F1B30" w:rsidRPr="007F1B30" w:rsidTr="007F1B30">
        <w:trPr>
          <w:trHeight w:val="300"/>
        </w:trPr>
        <w:tc>
          <w:tcPr>
            <w:tcW w:w="112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POZICIJA</w:t>
            </w:r>
          </w:p>
        </w:tc>
        <w:tc>
          <w:tcPr>
            <w:tcW w:w="154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KONTA</w:t>
            </w:r>
          </w:p>
        </w:tc>
        <w:tc>
          <w:tcPr>
            <w:tcW w:w="480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VRSTA PRIHODA / PRIMITAKA</w:t>
            </w:r>
          </w:p>
        </w:tc>
        <w:tc>
          <w:tcPr>
            <w:tcW w:w="154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PLANIRANO</w:t>
            </w:r>
          </w:p>
        </w:tc>
      </w:tr>
      <w:tr w:rsidR="007F1B30" w:rsidRPr="007F1B30" w:rsidTr="007F1B30">
        <w:trPr>
          <w:trHeight w:val="300"/>
        </w:trPr>
        <w:tc>
          <w:tcPr>
            <w:tcW w:w="1120" w:type="dxa"/>
            <w:tcBorders>
              <w:top w:val="nil"/>
              <w:left w:val="nil"/>
              <w:bottom w:val="nil"/>
              <w:right w:val="nil"/>
            </w:tcBorders>
            <w:shd w:val="clear" w:color="000000" w:fill="50505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 </w:t>
            </w:r>
          </w:p>
        </w:tc>
        <w:tc>
          <w:tcPr>
            <w:tcW w:w="1540" w:type="dxa"/>
            <w:tcBorders>
              <w:top w:val="nil"/>
              <w:left w:val="nil"/>
              <w:bottom w:val="nil"/>
              <w:right w:val="nil"/>
            </w:tcBorders>
            <w:shd w:val="clear" w:color="000000" w:fill="50505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 </w:t>
            </w:r>
          </w:p>
        </w:tc>
        <w:tc>
          <w:tcPr>
            <w:tcW w:w="4800" w:type="dxa"/>
            <w:tcBorders>
              <w:top w:val="nil"/>
              <w:left w:val="nil"/>
              <w:bottom w:val="nil"/>
              <w:right w:val="nil"/>
            </w:tcBorders>
            <w:shd w:val="clear" w:color="000000" w:fill="50505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UKUPNO PRIHODI / PRIMICI</w:t>
            </w:r>
          </w:p>
        </w:tc>
        <w:tc>
          <w:tcPr>
            <w:tcW w:w="1540" w:type="dxa"/>
            <w:tcBorders>
              <w:top w:val="nil"/>
              <w:left w:val="nil"/>
              <w:bottom w:val="nil"/>
              <w:right w:val="nil"/>
            </w:tcBorders>
            <w:shd w:val="clear" w:color="000000" w:fill="505050"/>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5.869.050,00</w:t>
            </w:r>
          </w:p>
        </w:tc>
      </w:tr>
      <w:tr w:rsidR="007F1B30" w:rsidRPr="007F1B30" w:rsidTr="007F1B30">
        <w:trPr>
          <w:trHeight w:val="300"/>
        </w:trPr>
        <w:tc>
          <w:tcPr>
            <w:tcW w:w="1120" w:type="dxa"/>
            <w:tcBorders>
              <w:top w:val="nil"/>
              <w:left w:val="nil"/>
              <w:bottom w:val="nil"/>
              <w:right w:val="nil"/>
            </w:tcBorders>
            <w:shd w:val="clear" w:color="000000" w:fill="00008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Razdjel</w:t>
            </w:r>
          </w:p>
        </w:tc>
        <w:tc>
          <w:tcPr>
            <w:tcW w:w="1540" w:type="dxa"/>
            <w:tcBorders>
              <w:top w:val="nil"/>
              <w:left w:val="nil"/>
              <w:bottom w:val="nil"/>
              <w:right w:val="nil"/>
            </w:tcBorders>
            <w:shd w:val="clear" w:color="000000" w:fill="00008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000</w:t>
            </w:r>
          </w:p>
        </w:tc>
        <w:tc>
          <w:tcPr>
            <w:tcW w:w="4800" w:type="dxa"/>
            <w:tcBorders>
              <w:top w:val="nil"/>
              <w:left w:val="nil"/>
              <w:bottom w:val="nil"/>
              <w:right w:val="nil"/>
            </w:tcBorders>
            <w:shd w:val="clear" w:color="000000" w:fill="00008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PRIHODI</w:t>
            </w:r>
          </w:p>
        </w:tc>
        <w:tc>
          <w:tcPr>
            <w:tcW w:w="1540" w:type="dxa"/>
            <w:tcBorders>
              <w:top w:val="nil"/>
              <w:left w:val="nil"/>
              <w:bottom w:val="nil"/>
              <w:right w:val="nil"/>
            </w:tcBorders>
            <w:shd w:val="clear" w:color="000000" w:fill="000080"/>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5.869.050,00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2.730.000,00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2.730.000,00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2.730.000,00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Porez i prirez na dohodak</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2.600.000,00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P001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6111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Porez i prirez na dohodak od nesamostalnog rada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2.600.000,00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Porezi na imovinu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P002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6131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Stalni porezi na nepokretnu imovinu (zemlju, zgrade, kuće i ostalo)</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P003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6134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Povremeni porezi na imovinu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98.000,00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614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Porezi na robu i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P004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6142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Porez na promet</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P005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6145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Porezi na korištenje dobara ili izvođenje aktivnosti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641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P006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6413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Kamate na oročena sredstva i depozite po viđenju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2.500,00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932.400,00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932.400,00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932.400,00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932.400,00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P007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6421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za koncesije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220.900,00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P008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6422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Prihodi od zakupa i iznajmljivanja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P009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6422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Prihodi od zakupa i iznajmljivanja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486.000,00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P010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6423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Naknada za korištenje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930.000,00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upravnih i administrativnih pristojbi, pristojbi po posebnim propisima i naknada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651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Upravne i administrativne pristojbe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P011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6512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Županijske, gradske i općinske pristojbe i naknade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652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po posebnim propisima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P012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6524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Doprinosi za šume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P013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6526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prihodi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653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Komunalni doprinosi i naknade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P014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6531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Komunalni doprinosi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P015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6532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Komunalne naknade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700.000,00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VLASTITI PRIHODI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374.150,00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proizvoda i robe te pruženih usluga i prihodi od donacija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661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proizvoda i robe te pruženih usluga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P016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6615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Prihodi od pruženih usluga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Vlastiti izvori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364.150,00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92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Rezultat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364.150,00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922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Višak/manjak prihoda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364.150,00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P022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9221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Višak prihoda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364.150,00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POMOĆI IZ DRŽAVNOG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Pomoći iz inozemstva i od subjekata unutar općeg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633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Pomoći proračunu iz drugih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P017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6331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pomoći proračunu iz drugih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150.000,00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POMOĆI IZ ŽUPANIJSKOG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Pomoći iz inozemstva i od subjekata unutar općeg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633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Pomoći proračunu iz drugih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P018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6332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Kapitalne pomoći proračunu iz drugih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POMOĆI IZ DRŽAVNOG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Pomoći iz inozemstva i od subjekata unutar općeg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633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Pomoći proračunu iz drugih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P021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6332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Kapitalne pomoći proračunu iz drugih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71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xml:space="preserve">Prihodi od prodaje </w:t>
            </w:r>
            <w:proofErr w:type="spellStart"/>
            <w:r w:rsidRPr="007F1B30">
              <w:rPr>
                <w:b/>
                <w:bCs/>
                <w:color w:val="000000"/>
                <w:sz w:val="18"/>
                <w:szCs w:val="18"/>
              </w:rPr>
              <w:t>neproizvedene</w:t>
            </w:r>
            <w:proofErr w:type="spellEnd"/>
            <w:r w:rsidRPr="007F1B30">
              <w:rPr>
                <w:b/>
                <w:bCs/>
                <w:color w:val="000000"/>
                <w:sz w:val="18"/>
                <w:szCs w:val="18"/>
              </w:rPr>
              <w:t xml:space="preserv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711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materijalne imovine - prirodnih bogatstava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P019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7111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Zemljište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72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721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građevinskih objekata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P020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7211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Stambeni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154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BROJ</w:t>
            </w:r>
          </w:p>
        </w:tc>
        <w:tc>
          <w:tcPr>
            <w:tcW w:w="480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154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r>
      <w:tr w:rsidR="007F1B30" w:rsidRPr="007F1B30" w:rsidTr="007F1B30">
        <w:trPr>
          <w:trHeight w:val="300"/>
        </w:trPr>
        <w:tc>
          <w:tcPr>
            <w:tcW w:w="112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POZICIJA</w:t>
            </w:r>
          </w:p>
        </w:tc>
        <w:tc>
          <w:tcPr>
            <w:tcW w:w="154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KONTA</w:t>
            </w:r>
          </w:p>
        </w:tc>
        <w:tc>
          <w:tcPr>
            <w:tcW w:w="480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VRSTA RASHODA / IZDATAKA</w:t>
            </w:r>
          </w:p>
        </w:tc>
        <w:tc>
          <w:tcPr>
            <w:tcW w:w="1540" w:type="dxa"/>
            <w:tcBorders>
              <w:top w:val="nil"/>
              <w:left w:val="nil"/>
              <w:bottom w:val="nil"/>
              <w:right w:val="nil"/>
            </w:tcBorders>
            <w:shd w:val="clear" w:color="000000" w:fill="C0C0C0"/>
            <w:noWrap/>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PLANIRANO</w:t>
            </w:r>
          </w:p>
        </w:tc>
      </w:tr>
      <w:tr w:rsidR="007F1B30" w:rsidRPr="007F1B30" w:rsidTr="007F1B30">
        <w:trPr>
          <w:trHeight w:val="300"/>
        </w:trPr>
        <w:tc>
          <w:tcPr>
            <w:tcW w:w="1120" w:type="dxa"/>
            <w:tcBorders>
              <w:top w:val="nil"/>
              <w:left w:val="nil"/>
              <w:bottom w:val="nil"/>
              <w:right w:val="nil"/>
            </w:tcBorders>
            <w:shd w:val="clear" w:color="000000" w:fill="50505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 </w:t>
            </w:r>
          </w:p>
        </w:tc>
        <w:tc>
          <w:tcPr>
            <w:tcW w:w="1540" w:type="dxa"/>
            <w:tcBorders>
              <w:top w:val="nil"/>
              <w:left w:val="nil"/>
              <w:bottom w:val="nil"/>
              <w:right w:val="nil"/>
            </w:tcBorders>
            <w:shd w:val="clear" w:color="000000" w:fill="50505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 </w:t>
            </w:r>
          </w:p>
        </w:tc>
        <w:tc>
          <w:tcPr>
            <w:tcW w:w="4800" w:type="dxa"/>
            <w:tcBorders>
              <w:top w:val="nil"/>
              <w:left w:val="nil"/>
              <w:bottom w:val="nil"/>
              <w:right w:val="nil"/>
            </w:tcBorders>
            <w:shd w:val="clear" w:color="000000" w:fill="50505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UKUPNO RASHODI / IZDACI</w:t>
            </w:r>
          </w:p>
        </w:tc>
        <w:tc>
          <w:tcPr>
            <w:tcW w:w="1540" w:type="dxa"/>
            <w:tcBorders>
              <w:top w:val="nil"/>
              <w:left w:val="nil"/>
              <w:bottom w:val="nil"/>
              <w:right w:val="nil"/>
            </w:tcBorders>
            <w:shd w:val="clear" w:color="000000" w:fill="505050"/>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5.869.050,00</w:t>
            </w:r>
          </w:p>
        </w:tc>
      </w:tr>
      <w:tr w:rsidR="007F1B30" w:rsidRPr="007F1B30" w:rsidTr="007F1B30">
        <w:trPr>
          <w:trHeight w:val="300"/>
        </w:trPr>
        <w:tc>
          <w:tcPr>
            <w:tcW w:w="1120" w:type="dxa"/>
            <w:tcBorders>
              <w:top w:val="nil"/>
              <w:left w:val="nil"/>
              <w:bottom w:val="nil"/>
              <w:right w:val="nil"/>
            </w:tcBorders>
            <w:shd w:val="clear" w:color="000000" w:fill="00008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Razdjel</w:t>
            </w:r>
          </w:p>
        </w:tc>
        <w:tc>
          <w:tcPr>
            <w:tcW w:w="1540" w:type="dxa"/>
            <w:tcBorders>
              <w:top w:val="nil"/>
              <w:left w:val="nil"/>
              <w:bottom w:val="nil"/>
              <w:right w:val="nil"/>
            </w:tcBorders>
            <w:shd w:val="clear" w:color="000000" w:fill="00008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00</w:t>
            </w:r>
          </w:p>
        </w:tc>
        <w:tc>
          <w:tcPr>
            <w:tcW w:w="4800" w:type="dxa"/>
            <w:tcBorders>
              <w:top w:val="nil"/>
              <w:left w:val="nil"/>
              <w:bottom w:val="nil"/>
              <w:right w:val="nil"/>
            </w:tcBorders>
            <w:shd w:val="clear" w:color="000000" w:fill="00008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 </w:t>
            </w:r>
          </w:p>
        </w:tc>
        <w:tc>
          <w:tcPr>
            <w:tcW w:w="1540" w:type="dxa"/>
            <w:tcBorders>
              <w:top w:val="nil"/>
              <w:left w:val="nil"/>
              <w:bottom w:val="nil"/>
              <w:right w:val="nil"/>
            </w:tcBorders>
            <w:shd w:val="clear" w:color="000000" w:fill="000080"/>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Glava</w:t>
            </w:r>
          </w:p>
        </w:tc>
        <w:tc>
          <w:tcPr>
            <w:tcW w:w="154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01</w:t>
            </w:r>
          </w:p>
        </w:tc>
        <w:tc>
          <w:tcPr>
            <w:tcW w:w="480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JEDINSTVENI UPRAVNI ODJEL OPĆINE ČEMINAC</w:t>
            </w:r>
          </w:p>
        </w:tc>
        <w:tc>
          <w:tcPr>
            <w:tcW w:w="1540" w:type="dxa"/>
            <w:tcBorders>
              <w:top w:val="nil"/>
              <w:left w:val="nil"/>
              <w:bottom w:val="nil"/>
              <w:right w:val="nil"/>
            </w:tcBorders>
            <w:shd w:val="clear" w:color="000000" w:fill="14148A"/>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495"/>
        </w:trPr>
        <w:tc>
          <w:tcPr>
            <w:tcW w:w="112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B01</w:t>
            </w:r>
          </w:p>
        </w:tc>
        <w:tc>
          <w:tcPr>
            <w:tcW w:w="480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3C3C9E"/>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1004</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ZAŠTITA OD POŽARA I CIVILNA ZAŠTITA</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SANACIJA VATROGASNOG DOMA U KOZARCU</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JAVNI RED I SIGURNOST</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dodatna ulaganja na nefinancijskoj imovini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451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Dodatna ulaganja na građevinskim objektima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R156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4511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Dodatna ulaganja na građevinskim objektima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00008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Razdjel</w:t>
            </w:r>
          </w:p>
        </w:tc>
        <w:tc>
          <w:tcPr>
            <w:tcW w:w="1540" w:type="dxa"/>
            <w:tcBorders>
              <w:top w:val="nil"/>
              <w:left w:val="nil"/>
              <w:bottom w:val="nil"/>
              <w:right w:val="nil"/>
            </w:tcBorders>
            <w:shd w:val="clear" w:color="000000" w:fill="00008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001</w:t>
            </w:r>
          </w:p>
        </w:tc>
        <w:tc>
          <w:tcPr>
            <w:tcW w:w="4800" w:type="dxa"/>
            <w:tcBorders>
              <w:top w:val="nil"/>
              <w:left w:val="nil"/>
              <w:bottom w:val="nil"/>
              <w:right w:val="nil"/>
            </w:tcBorders>
            <w:shd w:val="clear" w:color="000000" w:fill="000080"/>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PREDSTAVNIČKA I IZVRŠNA TIJELA OPĆINA</w:t>
            </w:r>
          </w:p>
        </w:tc>
        <w:tc>
          <w:tcPr>
            <w:tcW w:w="1540" w:type="dxa"/>
            <w:tcBorders>
              <w:top w:val="nil"/>
              <w:left w:val="nil"/>
              <w:bottom w:val="nil"/>
              <w:right w:val="nil"/>
            </w:tcBorders>
            <w:shd w:val="clear" w:color="000000" w:fill="000080"/>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5.869.050,00</w:t>
            </w:r>
          </w:p>
        </w:tc>
      </w:tr>
      <w:tr w:rsidR="007F1B30" w:rsidRPr="007F1B30" w:rsidTr="007F1B30">
        <w:trPr>
          <w:trHeight w:val="495"/>
        </w:trPr>
        <w:tc>
          <w:tcPr>
            <w:tcW w:w="112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A01</w:t>
            </w:r>
          </w:p>
        </w:tc>
        <w:tc>
          <w:tcPr>
            <w:tcW w:w="480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POSLOVI JEDINICE LOKALNE SAMOUPRAVE</w:t>
            </w:r>
          </w:p>
        </w:tc>
        <w:tc>
          <w:tcPr>
            <w:tcW w:w="1540" w:type="dxa"/>
            <w:tcBorders>
              <w:top w:val="nil"/>
              <w:left w:val="nil"/>
              <w:bottom w:val="nil"/>
              <w:right w:val="nil"/>
            </w:tcBorders>
            <w:shd w:val="clear" w:color="000000" w:fill="3C3C9E"/>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495"/>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0114</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KAPITALNA ULAGANJA U DRUŠTVENU I SOCIJALNU INFRASTRUKTURU</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K100006</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OPREMANJE KUHINJE DJEČJEG VRTIĆA IVANČICA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PREDŠKOLSKO I OSNOVNO OBRAZOVANJE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PREDŠKOLSKO OBRAZOVANJE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Postrojenja i oprema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R179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4227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Uređaji, strojevi i oprema za ostale namjene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B01</w:t>
            </w:r>
          </w:p>
        </w:tc>
        <w:tc>
          <w:tcPr>
            <w:tcW w:w="480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3C3C9E"/>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30.000,00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1001</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30.000,00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 OPĆINSKE UPRAVE I IZVRŠNIH TIJELA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R018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Računalne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30.000,00</w:t>
            </w:r>
          </w:p>
        </w:tc>
      </w:tr>
      <w:tr w:rsidR="007F1B30" w:rsidRPr="007F1B30" w:rsidTr="007F1B30">
        <w:trPr>
          <w:trHeight w:val="300"/>
        </w:trPr>
        <w:tc>
          <w:tcPr>
            <w:tcW w:w="112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Glava</w:t>
            </w:r>
          </w:p>
        </w:tc>
        <w:tc>
          <w:tcPr>
            <w:tcW w:w="154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01</w:t>
            </w:r>
          </w:p>
        </w:tc>
        <w:tc>
          <w:tcPr>
            <w:tcW w:w="480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JEDINSTVENI UPRAVNI ODJEL I IZVRŠNA TIJELA</w:t>
            </w:r>
          </w:p>
        </w:tc>
        <w:tc>
          <w:tcPr>
            <w:tcW w:w="1540" w:type="dxa"/>
            <w:tcBorders>
              <w:top w:val="nil"/>
              <w:left w:val="nil"/>
              <w:bottom w:val="nil"/>
              <w:right w:val="nil"/>
            </w:tcBorders>
            <w:shd w:val="clear" w:color="000000" w:fill="14148A"/>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4.402.450,00</w:t>
            </w:r>
          </w:p>
        </w:tc>
      </w:tr>
      <w:tr w:rsidR="007F1B30" w:rsidRPr="007F1B30" w:rsidTr="007F1B30">
        <w:trPr>
          <w:trHeight w:val="495"/>
        </w:trPr>
        <w:tc>
          <w:tcPr>
            <w:tcW w:w="112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B01</w:t>
            </w:r>
          </w:p>
        </w:tc>
        <w:tc>
          <w:tcPr>
            <w:tcW w:w="480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3C3C9E"/>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4.402.450,00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1001</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987.700,00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 OPĆINSKE UPRAVE I IZVRŠNIH TIJELA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987.700,00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986.700,00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986.700,00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986.700,00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986.700,00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986.700,00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532.200,00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Plaće (Bruto)</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R001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Plaće za redovan rad</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455.000,00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R002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Doprinosi na plaće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77.200,00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R003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Doprinosi za obvezno zdravstveno osiguranje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69.000,00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R004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3133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Doprinosi za obvezno osiguranje u slučaju nezaposlenosti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8.200,00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439.500,00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Naknade troškova zaposlenima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23.000,00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R005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Službena putovanja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R006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za prijevoz, za rad na terenu i odvojeni život</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R007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Stručno usavršavanje zaposlenika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R008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3214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Ostale naknade troškova zaposlenima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materijal i energiju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R009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Uredski materijal i ostali 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R010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Energija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R011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Materijal i dijelovi za tekuće i investicijsko održavanje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R012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Sitni inventar i auto gume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126.500,00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R013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Usluge telefona, pošte i prijevoza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R014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Usluge tekućeg i investicijskog održavanja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R015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Usluge promidžbe i informiranja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R016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Zakupnine i najamnine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6.500,00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R017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Intelektualne i osobne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60.000,00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R019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Naknade troškova osobama izvan radnog odnosa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R150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3241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troškova osobama izvan radnog odnosa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135.000,00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R020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za rad predstavničkih i izvršnih tijela, povjerenstava i slično</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80.000,00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R021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Premije osiguranja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R022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Reprezentacija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R023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Članarine i norme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R024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Financijski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343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financijski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R025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3431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Bankarske usluge i usluge platnog prometa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15.000,00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Financijski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343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financijski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R026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3433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Zatezne kamate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R027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3434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financijski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1003</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ŠKOLSTVO</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150.000,00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POVEĆANJE ŠKOLSKOG STANDARDA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OŠ "KN. VINOGRADI"-ŠKOLA GRABOVAC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PREDŠKOLSKO I OSNOVNO OBRAZOVANJE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0912</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OSNOVNO OBRAZOVANJE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R028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OSNOVNA ŠKOLA "ČEMINAC"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PREDŠKOLSKO I OSNOVNO OBRAZOVANJE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0912</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OSNOVNO OBRAZOVANJE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R029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CIJENE MJESEČNIH KARATA SREDNJOŠKOLCIMA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095</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 KOJE SE NE MOŽE DEFINIRATI PO STUPNJU</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0950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 KOJE SE NE MOŽE DEFINIRATI PO STUPNJU</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 trgovačkim društvima, poljoprivrednicima i obrtnicima izvan javnog sektora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R030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3522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Subvencije trgovačkim društvima izvan javnog sektora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STIPENDIRANJE STUDENATA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120.000,00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095</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 KOJE SE NE MOŽE DEFINIRATI PO STUPNJU</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0950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 KOJE SE NE MOŽE DEFINIRATI PO STUPNJU</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R031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120.000,00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A100004</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TROŠKOVA LJETOVANJA DJECE - DRAMALJ</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PREDŠKOLSKO I OSNOVNO OBRAZOVANJE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0912</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OSNOVNO OBRAZOVANJE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R032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Usluge telefona, pošte i prijevoza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A100005</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NAJBOLJI STUDENT, SREDNJOŠKOLAC, OSNOVNOŠKOLAC</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095</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 KOJE SE NE MOŽE DEFINIRATI PO STUPNJU</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0950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 KOJE SE NE MOŽE DEFINIRATI PO STUPNJU</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R175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1004</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ZAŠTITA OD POŽARA I CIVILNA ZAŠTITA</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60.000,00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SREDSTVA ZA RAD DVD-a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60.000,00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60.000,00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DVD "GRABOVAC"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JAVNI RED I SIGURNOST</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R033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DVD "KOZARAC"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JAVNI RED I SIGURNOST</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R034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VATROGASNA ZAJEDNICA BARANJA</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JAVNI RED I SIGURNOST</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R035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DVD "GOSPODARSTVO BRESTOVAC" GRABOVAC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JAVNI RED I SIGURNOST</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R036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CIVILNA ZAŠTITA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02</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OBRANA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022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CIVILNA OBRANA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0220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CIVILNA OBRANA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materijal i energiju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R037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Službena, radna i zaštitna odjeća i obuća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HRVATSKE GORSKE SLUŽBE SPAŠAVANJA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HRVATSKA GORSKA SLUŽBA SPAŠAVANJA</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02</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OBRANA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022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CIVILNA OBRANA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0220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CIVILNA OBRANA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R038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SANACIJA VATROGASNOG DOMA U KOZARCU</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POMOĆI IZ ŽUPANIJSKOG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JAVNI RED I SIGURNOST</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0320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PROTUPOŽARNE ZAŠTITE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dodatna ulaganja na nefinancijskoj imovini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451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Dodatna ulaganja na građevinskim objektima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R148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4511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Dodatna ulaganja na građevinskim objektima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1005</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POTICANJE RAZVOJA GOSPODARSTVA</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705.000,00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POTICANJE POLJOPRIVREDE-analiza tla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 ŠUMARSTVO, RIBARSTVO I LOV</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 trgovačkim društvima, poljoprivrednicima i obrtnicima izvan javnog sektora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R039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3523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Subvencije poljoprivrednicima i obrtnicima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A100006</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POTICANJE POLJOPRIVREDE-sanacija nerazvrstanih cesta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305.000,00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 ŠUMARSTVO, RIBARSTVO I LOV</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Građevinski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R040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Ceste, željeznice i ostali prometni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305.000,00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 ŠUMARSTVO, RIBARSTVO I LOV</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Građevinski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R041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Ceste, željeznice i ostali prometni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A100007</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POTICANJE POLJOPRIVREDE-obrana od tuče avionskim generatorima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 ŠUMARSTVO, RIBARSTVO I LOV</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R042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A100011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POTICANJE POLJOPRIVREDE-sufinanciranje udruga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1.3.</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UDRUGA POLJOPRIVREDNIKA BARANJSKA BRAZDA</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 ŠUMARSTVO, RIBARSTVO I LOV</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R043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A100012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SLUŽBENIH PROSTORNIH PODLOGA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R165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A100013</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DJELOVANJE LAG BARANJA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R044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A100014</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POTICANJE POLJOPRIVREDE-zbrinjavanje animalnog otpada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15.000,00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 ŠUMARSTVO, RIBARSTVO I LOV</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R045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Zdravstvene i veterinarske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15.000,00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A100015</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POTICANJE POLJOPRIVREDE-higijeničarska služba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 ŠUMARSTVO, RIBARSTVO I LOV</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R046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Zdravstvene i veterinarske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A100016</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POTICANJE POLJOPRIVREDE-deratizacija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25.000,00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 ŠUMARSTVO, RIBARSTVO I LOV</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R047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Komunalne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25.000,00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A100017</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POTICANJE POLJOPRIVREDE-dezinsekcija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40.000,00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 ŠUMARSTVO, RIBARSTVO I LOV</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R048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Komunalne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40.000,00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A100020</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POTICANJE POLJOPRIVREDE-troškovi provedbe Zakona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 ŠUMARSTVO, RIBARSTVO I LOV</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Plaće (Bruto)</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R049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Plaće za redovan rad</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PROSTORNO PLANIRANJE</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Nematerijalna proizvedena imovina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R050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4263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Umjetnička, literarna i znanstvena djela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K100003</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IZGRADNJA RURALNE INFRASTRUKTURE-PJEŠAČKA STAZA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150.000,00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Građevinski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R051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Ceste, željeznice i ostali prometni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150.000,00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K100004</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POTICANJE POLJOPRIVREDE - otkup zemljišta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 ŠUMARSTVO, RIBARSTVO I LOV</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0421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POLJOPRIVREDA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xml:space="preserve">Rashodi za nabavu </w:t>
            </w:r>
            <w:proofErr w:type="spellStart"/>
            <w:r w:rsidRPr="007F1B30">
              <w:rPr>
                <w:b/>
                <w:bCs/>
                <w:color w:val="000000"/>
                <w:sz w:val="18"/>
                <w:szCs w:val="18"/>
              </w:rPr>
              <w:t>neproizvedene</w:t>
            </w:r>
            <w:proofErr w:type="spellEnd"/>
            <w:r w:rsidRPr="007F1B30">
              <w:rPr>
                <w:b/>
                <w:bCs/>
                <w:color w:val="000000"/>
                <w:sz w:val="18"/>
                <w:szCs w:val="18"/>
              </w:rPr>
              <w:t xml:space="preserv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Materijalna imovina - prirodna bogatstva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R052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4111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Zemljište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K100005</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IZGRADNJA NOVE ULICE U GRABOVCU</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EKONOMSKI POSLOVI</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045</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PROMET</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0451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CESTOVNI PROMET</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xml:space="preserve">Rashodi za nabavu </w:t>
            </w:r>
            <w:proofErr w:type="spellStart"/>
            <w:r w:rsidRPr="007F1B30">
              <w:rPr>
                <w:b/>
                <w:bCs/>
                <w:color w:val="000000"/>
                <w:sz w:val="18"/>
                <w:szCs w:val="18"/>
              </w:rPr>
              <w:t>neproizvedene</w:t>
            </w:r>
            <w:proofErr w:type="spellEnd"/>
            <w:r w:rsidRPr="007F1B30">
              <w:rPr>
                <w:b/>
                <w:bCs/>
                <w:color w:val="000000"/>
                <w:sz w:val="18"/>
                <w:szCs w:val="18"/>
              </w:rPr>
              <w:t xml:space="preserv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Nematerijalna imovina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R166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4126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Ostala nematerijalna imovina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Tekući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T100001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PRIPREMA PROJEKATA ZA FONDOVE EU</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R053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20.000,00</w:t>
            </w:r>
          </w:p>
        </w:tc>
      </w:tr>
      <w:tr w:rsidR="007F1B30" w:rsidRPr="007F1B30" w:rsidTr="007F1B30">
        <w:trPr>
          <w:trHeight w:val="495"/>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1006</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ODRŽAVANJE OBJEKATA I UREĐAJA KOMUNALNE INFRASTRUKTURE</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525.000,00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ODRŽAVANJE JAVNE RASVJETE</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210.000,00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materijal i energiju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R054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Energija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R055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Usluge tekućeg i investicijskog održavanja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ODRŽAVANJE NERAZVRSTANIH CESTA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materijal i energiju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R056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Materijal i dijelovi za tekuće i investicijsko održavanje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A100004</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ODRŽAVANJE OSTALIH OBJEKATA I ZGRADA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80.000,00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materijal i energiju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R057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Materijal i dijelovi za tekuće i investicijsko održavanje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R058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Usluge tekućeg i investicijskog održavanja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R059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Komunalne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R060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35.000,00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A100005</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ODRŽAVANJE KANALSKE MREŽE</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R162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Usluge tekućeg i investicijskog održavanja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K100004</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SANACIJA ZGRADE DOMA KULTURE N. ČEMINAC</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100.000,00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POMOĆI IZ ŽUPANIJSKOG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dodatna ulaganja na nefinancijskoj imovini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451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Dodatna ulaganja na građevinskim objektima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R061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4511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Dodatna ulaganja na građevinskim objektima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K100008</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IZGRADNJA SPOMENIKA HRV. BRANITELJIMA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35.000,00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Građevinski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R062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4214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građevinski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35.000,00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K100009</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SANACIJA POSLOVNOG PROSTORA-KOZARAC</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70.000,00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Građevinski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R063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Poslovni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70.000,00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K100010</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SANACIJA ZGRADE UDRUGA U KOZARCU</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POMOĆI IZ ŽUPANIJSKOG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dodatna ulaganja na nefinancijskoj imovini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451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Dodatna ulaganja na građevinskim objektima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R146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4511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Dodatna ulaganja na građevinskim objektima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1007</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IZGRADNJA OBJEKATA I UREĐAJA KOMUNALNE INFRASTRUKTURE</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1.041.000,00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OTPLATA KREDITNOG ZADUŽENJA KOD HBOR-a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263.000,00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263.000,00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Izdaci za financijsku imovinu i otplate zajmova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54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Izdaci za otplatu glavnice primljenih kredita i zajmova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205.000,00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544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xml:space="preserve">Otplata glavnice primljenih kredita i zajmova od kreditnih i ostalih financijskih institucija </w:t>
            </w:r>
            <w:proofErr w:type="spellStart"/>
            <w:r w:rsidRPr="007F1B30">
              <w:rPr>
                <w:b/>
                <w:bCs/>
                <w:color w:val="000000"/>
                <w:sz w:val="18"/>
                <w:szCs w:val="18"/>
              </w:rPr>
              <w:t>izvanjavnog</w:t>
            </w:r>
            <w:proofErr w:type="spellEnd"/>
            <w:r w:rsidRPr="007F1B30">
              <w:rPr>
                <w:b/>
                <w:bCs/>
                <w:color w:val="000000"/>
                <w:sz w:val="18"/>
                <w:szCs w:val="18"/>
              </w:rPr>
              <w:t xml:space="preserve"> sektora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205.000,00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R065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5441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 xml:space="preserve">Otplata glavnice primljenih zajmova od tuzemnih banaka i ostalih financijskih institucija izvan </w:t>
            </w:r>
            <w:proofErr w:type="spellStart"/>
            <w:r w:rsidRPr="007F1B30">
              <w:rPr>
                <w:color w:val="000000"/>
                <w:sz w:val="18"/>
                <w:szCs w:val="18"/>
              </w:rPr>
              <w:t>javn</w:t>
            </w:r>
            <w:proofErr w:type="spellEnd"/>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58.000,00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58.000,00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58.000,00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58.000,00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Financijski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58.000,00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Kamate za primljene kredite i zajmove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58.000,00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R064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3423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Kamate za primljene kredite i zajmove od kreditnih i ostalih financijskih institucija izvan javnog sektora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58.000,00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GEODETSKE USLUGE</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200.000,00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R066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Intelektualne i osobne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A100004</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OTPLATA KREDITNOG ZADUŽENJA KOD HBOR-a - KO-19/08</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578.000,00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578.000,00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Izdaci za financijsku imovinu i otplate zajmova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54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Izdaci za otplatu glavnice primljenih kredita i zajmova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410.000,00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544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xml:space="preserve">Otplata glavnice primljenih kredita i zajmova od kreditnih i ostalih financijskih institucija </w:t>
            </w:r>
            <w:proofErr w:type="spellStart"/>
            <w:r w:rsidRPr="007F1B30">
              <w:rPr>
                <w:b/>
                <w:bCs/>
                <w:color w:val="000000"/>
                <w:sz w:val="18"/>
                <w:szCs w:val="18"/>
              </w:rPr>
              <w:t>izvanjavnog</w:t>
            </w:r>
            <w:proofErr w:type="spellEnd"/>
            <w:r w:rsidRPr="007F1B30">
              <w:rPr>
                <w:b/>
                <w:bCs/>
                <w:color w:val="000000"/>
                <w:sz w:val="18"/>
                <w:szCs w:val="18"/>
              </w:rPr>
              <w:t xml:space="preserve"> sektora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410.000,00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R068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5441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 xml:space="preserve">Otplata glavnice primljenih zajmova od tuzemnih banaka i ostalih financijskih institucija izvan </w:t>
            </w:r>
            <w:proofErr w:type="spellStart"/>
            <w:r w:rsidRPr="007F1B30">
              <w:rPr>
                <w:color w:val="000000"/>
                <w:sz w:val="18"/>
                <w:szCs w:val="18"/>
              </w:rPr>
              <w:t>javn</w:t>
            </w:r>
            <w:proofErr w:type="spellEnd"/>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410.000,00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168.000,00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168.000,00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168.000,00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168.000,00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Financijski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168.000,00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Kamate za primljene kredite i zajmove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168.000,00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R067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3423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Kamate za primljene kredite i zajmove od kreditnih i ostalih financijskih institucija izvan javnog sektora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168.000,00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A100007</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ZAJ. PROJEKATA I NAKNADA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063</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OPSKRBA VODOM</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0630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OPSKRBA VODOM</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 trgovačkim društvima u javnom sektoru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R069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3512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Subvencije trgovačkim društvima u javnom sektoru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POMOĆI IZ ŽUPANIJSKOG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063</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OPSKRBA VODOM</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0630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OPSKRBA VODOM</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 trgovačkim društvima u javnom sektoru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R070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3512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Subvencije trgovačkim društvima u javnom sektoru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A100008</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IZRADA IDEJNIH RJEŠENJA ZA SUSTAV ODVODNJE-KOZARAC, GRABOVAC</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POMOĆI IZ ŽUPANIJSKOG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05</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ZAŠTITA OKOLIŠA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052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GOSPODARENJE OTPADNIM VODAMA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0520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GOSPODARENJE OTPADNIM VODAMA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 trgovačkim društvima u javnom sektoru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R071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3512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Subvencije trgovačkim društvima u javnom sektoru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A100009</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IZGRADNJE VODOOPSKRBNE MREŽE-GRABOVAC</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POMOĆI IZ ŽUPANIJSKOG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063</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OPSKRBA VODOM</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0630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OPSKRBA VODOM</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351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Subvencije trgovačkim društvima u javnom sektoru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R072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3512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Subvencije trgovačkim društvima u javnom sektoru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K100011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LEGALIZACIJA NEZAKONITO IZGRAĐENIH ZGRADA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Građevinski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R160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4214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građevinski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K100016</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IZRADA PROJEKATA ENERGETSKE UČINKOVITOSTI</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xml:space="preserve">Rashodi za nabavu </w:t>
            </w:r>
            <w:proofErr w:type="spellStart"/>
            <w:r w:rsidRPr="007F1B30">
              <w:rPr>
                <w:b/>
                <w:bCs/>
                <w:color w:val="000000"/>
                <w:sz w:val="18"/>
                <w:szCs w:val="18"/>
              </w:rPr>
              <w:t>neproizvedene</w:t>
            </w:r>
            <w:proofErr w:type="spellEnd"/>
            <w:r w:rsidRPr="007F1B30">
              <w:rPr>
                <w:b/>
                <w:bCs/>
                <w:color w:val="000000"/>
                <w:sz w:val="18"/>
                <w:szCs w:val="18"/>
              </w:rPr>
              <w:t xml:space="preserv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Nematerijalna imovina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R159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4126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Ostala nematerijalna imovina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K100017</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OTKUP ZEMLJIŠTA U CENTRU GRABOVCA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xml:space="preserve">Rashodi za nabavu </w:t>
            </w:r>
            <w:proofErr w:type="spellStart"/>
            <w:r w:rsidRPr="007F1B30">
              <w:rPr>
                <w:b/>
                <w:bCs/>
                <w:color w:val="000000"/>
                <w:sz w:val="18"/>
                <w:szCs w:val="18"/>
              </w:rPr>
              <w:t>neproizvedene</w:t>
            </w:r>
            <w:proofErr w:type="spellEnd"/>
            <w:r w:rsidRPr="007F1B30">
              <w:rPr>
                <w:b/>
                <w:bCs/>
                <w:color w:val="000000"/>
                <w:sz w:val="18"/>
                <w:szCs w:val="18"/>
              </w:rPr>
              <w:t xml:space="preserv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Materijalna imovina - prirodna bogatstva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R163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4111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Zemljište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K100018</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PROJEKTI PO ODLUCI VIJEĆA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xml:space="preserve">Rashodi za nabavu </w:t>
            </w:r>
            <w:proofErr w:type="spellStart"/>
            <w:r w:rsidRPr="007F1B30">
              <w:rPr>
                <w:b/>
                <w:bCs/>
                <w:color w:val="000000"/>
                <w:sz w:val="18"/>
                <w:szCs w:val="18"/>
              </w:rPr>
              <w:t>neproizvedene</w:t>
            </w:r>
            <w:proofErr w:type="spellEnd"/>
            <w:r w:rsidRPr="007F1B30">
              <w:rPr>
                <w:b/>
                <w:bCs/>
                <w:color w:val="000000"/>
                <w:sz w:val="18"/>
                <w:szCs w:val="18"/>
              </w:rPr>
              <w:t xml:space="preserv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Nematerijalna imovina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R158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4126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Ostala nematerijalna imovina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xml:space="preserve">Rashodi za nabavu </w:t>
            </w:r>
            <w:proofErr w:type="spellStart"/>
            <w:r w:rsidRPr="007F1B30">
              <w:rPr>
                <w:b/>
                <w:bCs/>
                <w:color w:val="000000"/>
                <w:sz w:val="18"/>
                <w:szCs w:val="18"/>
              </w:rPr>
              <w:t>neproizvedene</w:t>
            </w:r>
            <w:proofErr w:type="spellEnd"/>
            <w:r w:rsidRPr="007F1B30">
              <w:rPr>
                <w:b/>
                <w:bCs/>
                <w:color w:val="000000"/>
                <w:sz w:val="18"/>
                <w:szCs w:val="18"/>
              </w:rPr>
              <w:t xml:space="preserv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Nematerijalna imovina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R172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4126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Ostala nematerijalna imovina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xml:space="preserve">Rashodi za nabavu </w:t>
            </w:r>
            <w:proofErr w:type="spellStart"/>
            <w:r w:rsidRPr="007F1B30">
              <w:rPr>
                <w:b/>
                <w:bCs/>
                <w:color w:val="000000"/>
                <w:sz w:val="18"/>
                <w:szCs w:val="18"/>
              </w:rPr>
              <w:t>neproizvedene</w:t>
            </w:r>
            <w:proofErr w:type="spellEnd"/>
            <w:r w:rsidRPr="007F1B30">
              <w:rPr>
                <w:b/>
                <w:bCs/>
                <w:color w:val="000000"/>
                <w:sz w:val="18"/>
                <w:szCs w:val="18"/>
              </w:rPr>
              <w:t xml:space="preserv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Nematerijalna imovina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R170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4126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Ostala nematerijalna imovina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1009</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KULTURA</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43.000,00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RADA UDRUGA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23.000,00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23.000,00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UDRUGA ŽENA KOZARAC "KATRUŽE"</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R073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UDRUGA OŽENJENIH MUŠKARACA</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R074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2.500,00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KUD "GRABOVAC"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R075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UDRUGA "IVANČICE"</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R076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UDRUGA ŽENA NOVI ČEMINAC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R077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2.500,00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UDRUGA E-BARANJA GRABOVAC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R078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CENTAR TEHNIČKE KULTURE ČEMINAC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R079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UDRUGA "OKRET ZA POKRET"</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0820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KULTURE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R080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MANIFESTACIJA I KULTURNIH DOGAĐANJA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086</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REKREACIJU, KULTURU I RELIGIJU KOJI NISU DRUGDJE SVRSTANI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0860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REKREACIJU, KULTURU I RELIGIJU KOJI NISU DRUGDJE SVRSTANI</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R081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1010</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ŠPORT</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371.250,00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RADA UDRUGA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191.250,00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191.250,00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APOKALIPSA</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1.250,00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1.250,00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1.250,00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1.250,00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1.250,00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1.250,00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1.250,00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R082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1.250,00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KUGLAČKI KLUB CANIMEČ</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R083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ŠRD "ŠTUKA"</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R084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ŠRD "LINJAK"</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R085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ŠRD "RIBIĆ"</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R086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NK "MLADOST"</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R087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NK "MEĐIMUREC"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R088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NK "GRABOVAC"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R089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LD "JAREBICA"</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R090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LD "SOKOL"</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R091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ŽENSKI KUGLAČKI KLUB "ČEMINAC"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R092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ŠRD "PIŠKUR" KOZARAC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R093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KAPITALNE DONACIJE SPORTSKIM UDRUGAMA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R094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Kapitalne donacije neprofitnim organizacijama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ŠPORTSKIH MANIFESTACIJA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R161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IZGRADNJA NOGOMETNOG IGRALIŠTA U GRABOVCU</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150.000,00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REKREACIJE I SPORTA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Građevinski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R095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4214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građevinski objekti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150.000,00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1011</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RELIGIJA</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DONACIJE ŽUPNIM UREDIMA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ŽUPNI URED-ČEMINAC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084</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RELIGIJSKE I DRUGE SLUŽBE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0840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RELIGIJSKE I DRUGE SLUŽBE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R096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ŽUPNI URED-GRABOVAC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084</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RELIGIJSKE I DRUGE SLUŽBE ZAJEDNICE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0840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RELIGIJSKE I DRUGE SLUŽBE ZAJEDNICE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R097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1013</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SOCIJALNA SKRB</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289.000,00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POKRIVANJE TROŠKOVA POGREBNIH USLUGA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R098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POMOĆ SOCIJALNO UGROŽENIM OBITELJIMA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Naknade građanima i kućanstvima na temelju osiguranja i druge naknade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372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Ostale naknade građanima i kućanstvima iz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R099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3721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građanima i kućanstvima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SUBVENCIJE KUĆANSTVIMA U SLUČAJU POŽARA, POPLAVA....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Naknade građanima i kućanstvima na temelju osiguranja i druge naknade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371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Naknade građanima i kućanstvima na temelju osiguranja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R100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3711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građanima i kućanstvima u novcu - neposredno ili putem ustanova izvan javnog sektora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372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Ostale naknade građanima i kućanstvima iz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R164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3721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građanima i kućanstvima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A100004</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RADA UDRUGA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24.000,00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24.000,00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ZAJEDNICA POVRATNIKA HRVATSKE</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R101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UDRUGA "BARANJSKI LEPTIRIĆI"</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R102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HVIDRA BARANJE</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R103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UDRUGA UMIROVLJENIKA - GRABOVAC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R104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CRVENI KRIŽ</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24.000,00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24.000,00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24.000,00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24.000,00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24.000,00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24.000,00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24.000,00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R105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24.000,00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UDRUGA BRANITELJA OBOLJELIH OD PTSP-A</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R106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BARANJSKO SRCE</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R107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UDRUGA RODITELJA POGINULIH BRANITELJA</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1090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AKTIVNOSTI SOCIJALNE ZAŠTITE KOJE NISU DRUGDJE SVRSTANE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R108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A100005</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NAKNADA ZA NOVOROĐENU DJECU</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104</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OBITELJ I DJECA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1040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OBITELJ I DJECA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Naknade građanima i kućanstvima na temelju osiguranja i druge naknade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372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Ostale naknade građanima i kućanstvima iz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R109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3721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građanima i kućanstvima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A100006</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DAR UMIROVLJENICIMA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160.000,00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ZAŠTITA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107</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POMOĆ STANOVNIŠTVU KOJE NIJE OBUHVAĆENO REDOVNIM SOCIJALNIM PROGRAMIMA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1070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SOCIJALNA POMOĆ STANOVNIŠTVU KOJE NIJE OBUHVAĆENO REDOVNIM SOCIJALNIM PROGRAMIMA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Naknade građanima i kućanstvima na temelju osiguranja i druge naknade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372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Ostale naknade građanima i kućanstvima iz proračuna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R174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3721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građanima i kućanstvima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160.000,00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1014</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BESPLATNO KOMUNALNO OPREMANJE HRVI-a</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PLINSKI I VODOVODNI PRIKLJUČCI</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R110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1016</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JAVNI RADOVI</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160.000,00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 JAVNIH RADOVA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160.000,00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Plaće (Bruto)</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R143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Plaće za redovan rad</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160.000,00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Doprinosi na plaće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R144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Doprinosi za obvezno zdravstveno osiguranje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0660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VEZANI ZA STANOVANJE I KOM. POGODNOSTI KOJI NISU DRUGDJE SVRSTANI</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Doprinosi na plaće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R145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3133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Doprinosi za obvezno osiguranje u slučaju nezaposlenosti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Naknade troškova zaposlenima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R147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za prijevoz, za rad na terenu i odvojeni život</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R154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Zdravstvene i veterinarske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1017</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PROVOĐENJE IZBORA</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MJESNI IZBORI</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materijal i energiju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R111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Uredski materijal i ostali 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R112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Usluge promidžbe i informiranja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R113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za rad predstavničkih i izvršnih tijela, povjerenstava i slično</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1019</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MAĐARSKA NACIONALNA MANJINA</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RAD PREDSTAVNIKA MAĐARSKE MANJINE</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R114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1020</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PROSLAVA DANA OPĆINE</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ORGANIZIRANJE PROSLAVE DANA OPĆINE</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086</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REKREACIJU, KULTURU I RELIGIJU KOJI NISU DRUGDJE SVRSTANI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0860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REKREACIJU, KULTURU I RELIGIJU KOJI NISU DRUGDJE SVRSTANI</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R115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Reprezentacija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1021</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INFORMIRANJE</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22.500,00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2.500,00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RADIO "BARANJA"</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083</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EMITIRANJA I IZDAVANJA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0830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EMITIRANJA I IZDAVANJA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2.500,00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R116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2.500,00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OPĆINSKI LIST</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20.000,00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REKREACIJA, KULTURA I RELIGIJA</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083</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EMITIRANJA I IZDAVANJA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0830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SLUŽBE EMITIRANJA I IZDAVANJA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R176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Usluge promidžbe i informiranja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20.000,00</w:t>
            </w:r>
          </w:p>
        </w:tc>
      </w:tr>
      <w:tr w:rsidR="007F1B30" w:rsidRPr="007F1B30" w:rsidTr="007F1B30">
        <w:trPr>
          <w:trHeight w:val="495"/>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1022</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POVEĆANJE ENERGETSKE UČINKOVITOSTI OBITELJSKIH KUĆA</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SUFINANCIRANJE ENERGETSKE UČINKOVITOSTI</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STANOVANJA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STANOVANJA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R168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Kapitalne donacije građanima i kućanstvima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POMOĆI IZ DRŽAVNOG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STANOVANJA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STANOVANJA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R167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Kapitalne donacije građanima i kućanstvima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STANOVANJA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STANOVANJA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R171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Kapitalne donacije građanima i kućanstvima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NADZOR</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USLUGE UNAPREĐENJA STANOVANJA I ZAJEDNICE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STANOVANJA</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0610</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RAZVOJ STANOVANJA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R169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Intelektualne i osobne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1023</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NAGRADE ZA POSEBNA DOSTIGNUĆA</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10.000,00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ZA POSTIGNUĆA U KULTURI, ŠPORTU, INOVATORSTVU, ZDRAVSTVU, POLJ. GOSP.</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R177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1024</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CRVENI KRIŽ</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OSNIVANJE CRVENOG KRIŽA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R178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Glava</w:t>
            </w:r>
          </w:p>
        </w:tc>
        <w:tc>
          <w:tcPr>
            <w:tcW w:w="154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02</w:t>
            </w:r>
          </w:p>
        </w:tc>
        <w:tc>
          <w:tcPr>
            <w:tcW w:w="480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OPĆINSKO VIJEĆE</w:t>
            </w:r>
          </w:p>
        </w:tc>
        <w:tc>
          <w:tcPr>
            <w:tcW w:w="1540" w:type="dxa"/>
            <w:tcBorders>
              <w:top w:val="nil"/>
              <w:left w:val="nil"/>
              <w:bottom w:val="nil"/>
              <w:right w:val="nil"/>
            </w:tcBorders>
            <w:shd w:val="clear" w:color="000000" w:fill="14148A"/>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37.200,00</w:t>
            </w:r>
          </w:p>
        </w:tc>
      </w:tr>
      <w:tr w:rsidR="007F1B30" w:rsidRPr="007F1B30" w:rsidTr="007F1B30">
        <w:trPr>
          <w:trHeight w:val="495"/>
        </w:trPr>
        <w:tc>
          <w:tcPr>
            <w:tcW w:w="112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B01</w:t>
            </w:r>
          </w:p>
        </w:tc>
        <w:tc>
          <w:tcPr>
            <w:tcW w:w="480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3C3C9E"/>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37.200,00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1001</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37.200,00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A100003</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OPĆINSKO VIJEĆE</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30.000,00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R117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za rad predstavničkih i izvršnih tijela, povjerenstava i slično</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A100005</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RAD POLITIČKIH STRANAKA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7.200,00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7.200,00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7.200,00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7.200,00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7.200,00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7.200,00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7.200,00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381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donacije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7.200,00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R118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3811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Tekuće donacije u novcu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7.200,00</w:t>
            </w:r>
          </w:p>
        </w:tc>
      </w:tr>
      <w:tr w:rsidR="007F1B30" w:rsidRPr="007F1B30" w:rsidTr="007F1B30">
        <w:trPr>
          <w:trHeight w:val="300"/>
        </w:trPr>
        <w:tc>
          <w:tcPr>
            <w:tcW w:w="112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Glava</w:t>
            </w:r>
          </w:p>
        </w:tc>
        <w:tc>
          <w:tcPr>
            <w:tcW w:w="154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03</w:t>
            </w:r>
          </w:p>
        </w:tc>
        <w:tc>
          <w:tcPr>
            <w:tcW w:w="480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DJEČJI VRTIĆ</w:t>
            </w:r>
          </w:p>
        </w:tc>
        <w:tc>
          <w:tcPr>
            <w:tcW w:w="1540" w:type="dxa"/>
            <w:tcBorders>
              <w:top w:val="nil"/>
              <w:left w:val="nil"/>
              <w:bottom w:val="nil"/>
              <w:right w:val="nil"/>
            </w:tcBorders>
            <w:shd w:val="clear" w:color="000000" w:fill="14148A"/>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837.400,00</w:t>
            </w:r>
          </w:p>
        </w:tc>
      </w:tr>
      <w:tr w:rsidR="007F1B30" w:rsidRPr="007F1B30" w:rsidTr="007F1B30">
        <w:trPr>
          <w:trHeight w:val="495"/>
        </w:trPr>
        <w:tc>
          <w:tcPr>
            <w:tcW w:w="1120" w:type="dxa"/>
            <w:tcBorders>
              <w:top w:val="nil"/>
              <w:left w:val="nil"/>
              <w:bottom w:val="nil"/>
              <w:right w:val="nil"/>
            </w:tcBorders>
            <w:shd w:val="clear" w:color="000000" w:fill="282894"/>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Proračunski korisnik</w:t>
            </w:r>
          </w:p>
        </w:tc>
        <w:tc>
          <w:tcPr>
            <w:tcW w:w="1540" w:type="dxa"/>
            <w:tcBorders>
              <w:top w:val="nil"/>
              <w:left w:val="nil"/>
              <w:bottom w:val="nil"/>
              <w:right w:val="nil"/>
            </w:tcBorders>
            <w:shd w:val="clear" w:color="000000" w:fill="282894"/>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00001</w:t>
            </w:r>
          </w:p>
        </w:tc>
        <w:tc>
          <w:tcPr>
            <w:tcW w:w="4800" w:type="dxa"/>
            <w:tcBorders>
              <w:top w:val="nil"/>
              <w:left w:val="nil"/>
              <w:bottom w:val="nil"/>
              <w:right w:val="nil"/>
            </w:tcBorders>
            <w:shd w:val="clear" w:color="000000" w:fill="282894"/>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DJEČJI VRTIĆ "IVANČICA"</w:t>
            </w:r>
          </w:p>
        </w:tc>
        <w:tc>
          <w:tcPr>
            <w:tcW w:w="1540" w:type="dxa"/>
            <w:tcBorders>
              <w:top w:val="nil"/>
              <w:left w:val="nil"/>
              <w:bottom w:val="nil"/>
              <w:right w:val="nil"/>
            </w:tcBorders>
            <w:shd w:val="clear" w:color="000000" w:fill="282894"/>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837.400,00</w:t>
            </w:r>
          </w:p>
        </w:tc>
      </w:tr>
      <w:tr w:rsidR="007F1B30" w:rsidRPr="007F1B30" w:rsidTr="007F1B30">
        <w:trPr>
          <w:trHeight w:val="495"/>
        </w:trPr>
        <w:tc>
          <w:tcPr>
            <w:tcW w:w="112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B01</w:t>
            </w:r>
          </w:p>
        </w:tc>
        <w:tc>
          <w:tcPr>
            <w:tcW w:w="480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3C3C9E"/>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837.400,00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1002</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PREDŠKOLSKI ODGOJ</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837.400,00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REDOVAN RAD DJEČJEG VRTIĆA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837.400,00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837.400,00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DJEČJI VRTIĆ "IVANČICA"</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837.400,00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OBRAZOVANJE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837.400,00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PREDŠKOLSKO I OSNOVNO OBRAZOVANJE</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837.400,00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0911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PREDŠKOLSKO OBRAZOVANJE</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837.400,00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837.400,00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806.400,00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Plaće (Bruto)</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695.000,00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R119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Plaće za redovan rad</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695.000,00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R120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Doprinosi na plaće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111.400,00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R121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Doprinosi za obvezno zdravstveno osiguranje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R122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3133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Doprinosi za obvezno osiguranje u slučaju nezaposlenosti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11.400,00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31.000,00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materijal i energiju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R123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Materijal i sirovine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30.000,00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R124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w:t>
            </w:r>
          </w:p>
        </w:tc>
      </w:tr>
      <w:tr w:rsidR="007F1B30" w:rsidRPr="007F1B30" w:rsidTr="007F1B30">
        <w:trPr>
          <w:trHeight w:val="300"/>
        </w:trPr>
        <w:tc>
          <w:tcPr>
            <w:tcW w:w="112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Glava</w:t>
            </w:r>
          </w:p>
        </w:tc>
        <w:tc>
          <w:tcPr>
            <w:tcW w:w="154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04</w:t>
            </w:r>
          </w:p>
        </w:tc>
        <w:tc>
          <w:tcPr>
            <w:tcW w:w="480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MJESNA SAMOUPRAVA</w:t>
            </w:r>
          </w:p>
        </w:tc>
        <w:tc>
          <w:tcPr>
            <w:tcW w:w="1540" w:type="dxa"/>
            <w:tcBorders>
              <w:top w:val="nil"/>
              <w:left w:val="nil"/>
              <w:bottom w:val="nil"/>
              <w:right w:val="nil"/>
            </w:tcBorders>
            <w:shd w:val="clear" w:color="000000" w:fill="14148A"/>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40.000,00</w:t>
            </w:r>
          </w:p>
        </w:tc>
      </w:tr>
      <w:tr w:rsidR="007F1B30" w:rsidRPr="007F1B30" w:rsidTr="007F1B30">
        <w:trPr>
          <w:trHeight w:val="495"/>
        </w:trPr>
        <w:tc>
          <w:tcPr>
            <w:tcW w:w="112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B01</w:t>
            </w:r>
          </w:p>
        </w:tc>
        <w:tc>
          <w:tcPr>
            <w:tcW w:w="480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3C3C9E"/>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40.000,00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1001</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40.000,00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A100002</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 MJESNE SAMOUPRAVE</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40.000,00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40.000,00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MO "GRABOVAC"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R125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MO "KOZARAC"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R126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MO "ČEMINAC"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R127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Korisnik</w:t>
            </w:r>
          </w:p>
        </w:tc>
        <w:tc>
          <w:tcPr>
            <w:tcW w:w="154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1.1.</w:t>
            </w:r>
          </w:p>
        </w:tc>
        <w:tc>
          <w:tcPr>
            <w:tcW w:w="4800" w:type="dxa"/>
            <w:tcBorders>
              <w:top w:val="nil"/>
              <w:left w:val="nil"/>
              <w:bottom w:val="nil"/>
              <w:right w:val="nil"/>
            </w:tcBorders>
            <w:shd w:val="clear" w:color="000000" w:fill="A0D0A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MO "NOVI ČEMINAC"</w:t>
            </w:r>
          </w:p>
        </w:tc>
        <w:tc>
          <w:tcPr>
            <w:tcW w:w="1540" w:type="dxa"/>
            <w:tcBorders>
              <w:top w:val="nil"/>
              <w:left w:val="nil"/>
              <w:bottom w:val="nil"/>
              <w:right w:val="nil"/>
            </w:tcBorders>
            <w:shd w:val="clear" w:color="000000" w:fill="A0D0A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R128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300"/>
        </w:trPr>
        <w:tc>
          <w:tcPr>
            <w:tcW w:w="112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Glava</w:t>
            </w:r>
          </w:p>
        </w:tc>
        <w:tc>
          <w:tcPr>
            <w:tcW w:w="154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05</w:t>
            </w:r>
          </w:p>
        </w:tc>
        <w:tc>
          <w:tcPr>
            <w:tcW w:w="4800" w:type="dxa"/>
            <w:tcBorders>
              <w:top w:val="nil"/>
              <w:left w:val="nil"/>
              <w:bottom w:val="nil"/>
              <w:right w:val="nil"/>
            </w:tcBorders>
            <w:shd w:val="clear" w:color="000000" w:fill="14148A"/>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KOMUNALNI POGON</w:t>
            </w:r>
          </w:p>
        </w:tc>
        <w:tc>
          <w:tcPr>
            <w:tcW w:w="1540" w:type="dxa"/>
            <w:tcBorders>
              <w:top w:val="nil"/>
              <w:left w:val="nil"/>
              <w:bottom w:val="nil"/>
              <w:right w:val="nil"/>
            </w:tcBorders>
            <w:shd w:val="clear" w:color="000000" w:fill="14148A"/>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522.000,00</w:t>
            </w:r>
          </w:p>
        </w:tc>
      </w:tr>
      <w:tr w:rsidR="007F1B30" w:rsidRPr="007F1B30" w:rsidTr="007F1B30">
        <w:trPr>
          <w:trHeight w:val="495"/>
        </w:trPr>
        <w:tc>
          <w:tcPr>
            <w:tcW w:w="112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Glavni program</w:t>
            </w:r>
          </w:p>
        </w:tc>
        <w:tc>
          <w:tcPr>
            <w:tcW w:w="154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B01</w:t>
            </w:r>
          </w:p>
        </w:tc>
        <w:tc>
          <w:tcPr>
            <w:tcW w:w="4800" w:type="dxa"/>
            <w:tcBorders>
              <w:top w:val="nil"/>
              <w:left w:val="nil"/>
              <w:bottom w:val="nil"/>
              <w:right w:val="nil"/>
            </w:tcBorders>
            <w:shd w:val="clear" w:color="000000" w:fill="3C3C9E"/>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3C3C9E"/>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522.000,00</w:t>
            </w:r>
          </w:p>
        </w:tc>
      </w:tr>
      <w:tr w:rsidR="007F1B30" w:rsidRPr="007F1B30" w:rsidTr="007F1B30">
        <w:trPr>
          <w:trHeight w:val="300"/>
        </w:trPr>
        <w:tc>
          <w:tcPr>
            <w:tcW w:w="112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Program</w:t>
            </w:r>
          </w:p>
        </w:tc>
        <w:tc>
          <w:tcPr>
            <w:tcW w:w="154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1001</w:t>
            </w:r>
          </w:p>
        </w:tc>
        <w:tc>
          <w:tcPr>
            <w:tcW w:w="4800" w:type="dxa"/>
            <w:tcBorders>
              <w:top w:val="nil"/>
              <w:left w:val="nil"/>
              <w:bottom w:val="nil"/>
              <w:right w:val="nil"/>
            </w:tcBorders>
            <w:shd w:val="clear" w:color="000000" w:fill="5050A8"/>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w:t>
            </w:r>
          </w:p>
        </w:tc>
        <w:tc>
          <w:tcPr>
            <w:tcW w:w="1540" w:type="dxa"/>
            <w:tcBorders>
              <w:top w:val="nil"/>
              <w:left w:val="nil"/>
              <w:bottom w:val="nil"/>
              <w:right w:val="nil"/>
            </w:tcBorders>
            <w:shd w:val="clear" w:color="000000" w:fill="5050A8"/>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522.000,00</w:t>
            </w:r>
          </w:p>
        </w:tc>
      </w:tr>
      <w:tr w:rsidR="007F1B30" w:rsidRPr="007F1B30" w:rsidTr="007F1B30">
        <w:trPr>
          <w:trHeight w:val="300"/>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Aktivnost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A100004</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REDOVNA DJELATNOST KOMUNALNOG POGONA</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522.000,00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POREZA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117.000,00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117.000,00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117.000,00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117.000,00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117.000,00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105.000,00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Plaće (Bruto)</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R129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Plaće za redovan rad</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45.000,00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R130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Ostali 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Doprinosi na plaće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R131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Doprinosi za obvezno zdravstveno osiguranje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40.000,00</w:t>
            </w:r>
          </w:p>
        </w:tc>
      </w:tr>
      <w:tr w:rsidR="007F1B30" w:rsidRPr="007F1B30" w:rsidTr="007F1B30">
        <w:trPr>
          <w:trHeight w:val="48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R132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3133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Doprinosi za obvezno osiguranje u slučaju nezaposlenosti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Naknade troškova zaposlenima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12.000,00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R133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3212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Naknade za prijevoz, za rad na terenu i odvojeni život</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6.000,00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R134</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3214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Ostale naknade troškova zaposlenima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6.000,00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ADMINISTRATIVNIH (UPRAVNIH) PRISTOJBI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160.000,00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Plaće (Bruto)</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R135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Plaće za redovan rad</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45.000,00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Naknade troškova zaposlenima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R155</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Službena putovanja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R153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3213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Stručno usavršavanje zaposlenika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materijal i energiju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80.000,00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R136</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Energija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80.000,00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R137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Usluge tekućeg i investicijskog održavanja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R152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3236</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Zdravstvene i veterinarske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R138</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3239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Ostale usluge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329</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Ostali nespomenuti 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15.000,00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R139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3292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Premije osiguranja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15.000,00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VLASTITI PRIHODI</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C57C75" w:rsidP="007F1B30">
            <w:pPr>
              <w:spacing w:after="0" w:line="240" w:lineRule="auto"/>
              <w:rPr>
                <w:b/>
                <w:bCs/>
                <w:color w:val="000000"/>
                <w:sz w:val="18"/>
                <w:szCs w:val="18"/>
              </w:rPr>
            </w:pPr>
            <w:r>
              <w:rPr>
                <w:b/>
                <w:bCs/>
                <w:color w:val="000000"/>
                <w:sz w:val="18"/>
                <w:szCs w:val="18"/>
              </w:rPr>
              <w:t>9</w:t>
            </w:r>
            <w:r w:rsidR="007F1B30"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Materijalni rashodi</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materijal i energiju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45.000,00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R140</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Materijal i dijelovi za tekuće i investicijsko održavanje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R141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3225</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Sitni inventar i auto gume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25.000,00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R151</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3227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Službena, radna i zaštitna odjeća i obuća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TEKUĆE POMOĆI IZ DRŽAVNOG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poslovanja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zaposlene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311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Plaće (Bruto)</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200.000,00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R142</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3111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Plaće za redovan rad</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200.000,00</w:t>
            </w:r>
          </w:p>
        </w:tc>
      </w:tr>
      <w:tr w:rsidR="007F1B30" w:rsidRPr="007F1B30" w:rsidTr="007F1B30">
        <w:trPr>
          <w:trHeight w:val="495"/>
        </w:trPr>
        <w:tc>
          <w:tcPr>
            <w:tcW w:w="112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Kapitalni projekt</w:t>
            </w:r>
          </w:p>
        </w:tc>
        <w:tc>
          <w:tcPr>
            <w:tcW w:w="154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K100001</w:t>
            </w:r>
          </w:p>
        </w:tc>
        <w:tc>
          <w:tcPr>
            <w:tcW w:w="4800" w:type="dxa"/>
            <w:tcBorders>
              <w:top w:val="nil"/>
              <w:left w:val="nil"/>
              <w:bottom w:val="nil"/>
              <w:right w:val="nil"/>
            </w:tcBorders>
            <w:shd w:val="clear" w:color="000000" w:fill="6464B2"/>
            <w:vAlign w:val="bottom"/>
            <w:hideMark/>
          </w:tcPr>
          <w:p w:rsidR="007F1B30" w:rsidRPr="007F1B30" w:rsidRDefault="007F1B30" w:rsidP="007F1B30">
            <w:pPr>
              <w:spacing w:after="0" w:line="240" w:lineRule="auto"/>
              <w:rPr>
                <w:b/>
                <w:bCs/>
                <w:color w:val="FFFFFF"/>
                <w:sz w:val="18"/>
                <w:szCs w:val="18"/>
              </w:rPr>
            </w:pPr>
            <w:r w:rsidRPr="007F1B30">
              <w:rPr>
                <w:b/>
                <w:bCs/>
                <w:color w:val="FFFFFF"/>
                <w:sz w:val="18"/>
                <w:szCs w:val="18"/>
              </w:rPr>
              <w:t>NABAVKA DUGOTRAJNE IMOVINE</w:t>
            </w:r>
          </w:p>
        </w:tc>
        <w:tc>
          <w:tcPr>
            <w:tcW w:w="1540" w:type="dxa"/>
            <w:tcBorders>
              <w:top w:val="nil"/>
              <w:left w:val="nil"/>
              <w:bottom w:val="nil"/>
              <w:right w:val="nil"/>
            </w:tcBorders>
            <w:shd w:val="clear" w:color="000000" w:fill="6464B2"/>
            <w:noWrap/>
            <w:vAlign w:val="bottom"/>
            <w:hideMark/>
          </w:tcPr>
          <w:p w:rsidR="007F1B30" w:rsidRPr="007F1B30" w:rsidRDefault="007F1B30" w:rsidP="007F1B30">
            <w:pPr>
              <w:spacing w:after="0" w:line="240" w:lineRule="auto"/>
              <w:jc w:val="right"/>
              <w:rPr>
                <w:b/>
                <w:bCs/>
                <w:color w:val="FFFFFF"/>
                <w:sz w:val="18"/>
                <w:szCs w:val="18"/>
              </w:rPr>
            </w:pPr>
            <w:r w:rsidRPr="007F1B30">
              <w:rPr>
                <w:b/>
                <w:bCs/>
                <w:color w:val="FFFFFF"/>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KAPITALNE POMOĆI IZ DRŽAVNOG PRORAČUNA</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Postrojenja i oprema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R149</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4227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Uređaji, strojevi i oprema za ostale namjene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Izvor</w:t>
            </w:r>
          </w:p>
        </w:tc>
        <w:tc>
          <w:tcPr>
            <w:tcW w:w="154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 </w:t>
            </w:r>
          </w:p>
        </w:tc>
        <w:tc>
          <w:tcPr>
            <w:tcW w:w="4800" w:type="dxa"/>
            <w:tcBorders>
              <w:top w:val="nil"/>
              <w:left w:val="nil"/>
              <w:bottom w:val="nil"/>
              <w:right w:val="nil"/>
            </w:tcBorders>
            <w:shd w:val="clear" w:color="000000" w:fill="FFFF00"/>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PRIHODI OD PRODAJE NEFINANCIJSKE IMOVINE</w:t>
            </w:r>
          </w:p>
        </w:tc>
        <w:tc>
          <w:tcPr>
            <w:tcW w:w="1540" w:type="dxa"/>
            <w:tcBorders>
              <w:top w:val="nil"/>
              <w:left w:val="nil"/>
              <w:bottom w:val="nil"/>
              <w:right w:val="nil"/>
            </w:tcBorders>
            <w:shd w:val="clear" w:color="000000" w:fill="FFFF00"/>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w:t>
            </w:r>
          </w:p>
        </w:tc>
        <w:tc>
          <w:tcPr>
            <w:tcW w:w="4800" w:type="dxa"/>
            <w:tcBorders>
              <w:top w:val="nil"/>
              <w:left w:val="nil"/>
              <w:bottom w:val="nil"/>
              <w:right w:val="nil"/>
            </w:tcBorders>
            <w:shd w:val="clear" w:color="000000" w:fill="66B3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OPĆE JAVNE USLUGE</w:t>
            </w:r>
          </w:p>
        </w:tc>
        <w:tc>
          <w:tcPr>
            <w:tcW w:w="1540" w:type="dxa"/>
            <w:tcBorders>
              <w:top w:val="nil"/>
              <w:left w:val="nil"/>
              <w:bottom w:val="nil"/>
              <w:right w:val="nil"/>
            </w:tcBorders>
            <w:shd w:val="clear" w:color="000000" w:fill="66B3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w:t>
            </w:r>
          </w:p>
        </w:tc>
        <w:tc>
          <w:tcPr>
            <w:tcW w:w="4800" w:type="dxa"/>
            <w:tcBorders>
              <w:top w:val="nil"/>
              <w:left w:val="nil"/>
              <w:bottom w:val="nil"/>
              <w:right w:val="nil"/>
            </w:tcBorders>
            <w:shd w:val="clear" w:color="000000" w:fill="8EC7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 FINANCIJSKI I FISKALNI POSLOVI, VANJSKI POSLOVI</w:t>
            </w:r>
          </w:p>
        </w:tc>
        <w:tc>
          <w:tcPr>
            <w:tcW w:w="1540" w:type="dxa"/>
            <w:tcBorders>
              <w:top w:val="nil"/>
              <w:left w:val="nil"/>
              <w:bottom w:val="nil"/>
              <w:right w:val="nil"/>
            </w:tcBorders>
            <w:shd w:val="clear" w:color="000000" w:fill="8EC7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735"/>
        </w:trPr>
        <w:tc>
          <w:tcPr>
            <w:tcW w:w="112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FUNKCIJSKA KLASIFIKACIJA</w:t>
            </w:r>
          </w:p>
        </w:tc>
        <w:tc>
          <w:tcPr>
            <w:tcW w:w="154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0111</w:t>
            </w:r>
          </w:p>
        </w:tc>
        <w:tc>
          <w:tcPr>
            <w:tcW w:w="4800" w:type="dxa"/>
            <w:tcBorders>
              <w:top w:val="nil"/>
              <w:left w:val="nil"/>
              <w:bottom w:val="nil"/>
              <w:right w:val="nil"/>
            </w:tcBorders>
            <w:shd w:val="clear" w:color="000000" w:fill="AAD5FF"/>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IZVRŠNA  I ZAKONODAVNA TIJELA</w:t>
            </w:r>
          </w:p>
        </w:tc>
        <w:tc>
          <w:tcPr>
            <w:tcW w:w="1540" w:type="dxa"/>
            <w:tcBorders>
              <w:top w:val="nil"/>
              <w:left w:val="nil"/>
              <w:bottom w:val="nil"/>
              <w:right w:val="nil"/>
            </w:tcBorders>
            <w:shd w:val="clear" w:color="000000" w:fill="AAD5FF"/>
            <w:noWrap/>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nefinancijske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Rashodi za nabavu proizvedene dugotrajne imovine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422</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Postrojenja i oprema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R157</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4227</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Uređaji, strojevi i oprema za ostale namjene</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423</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b/>
                <w:bCs/>
                <w:color w:val="000000"/>
                <w:sz w:val="18"/>
                <w:szCs w:val="18"/>
              </w:rPr>
            </w:pPr>
            <w:r w:rsidRPr="007F1B30">
              <w:rPr>
                <w:b/>
                <w:bCs/>
                <w:color w:val="000000"/>
                <w:sz w:val="18"/>
                <w:szCs w:val="18"/>
              </w:rPr>
              <w:t>Prijevozna sredstva</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b/>
                <w:bCs/>
                <w:color w:val="000000"/>
                <w:sz w:val="18"/>
                <w:szCs w:val="18"/>
              </w:rPr>
            </w:pPr>
            <w:r w:rsidRPr="007F1B30">
              <w:rPr>
                <w:b/>
                <w:bCs/>
                <w:color w:val="000000"/>
                <w:sz w:val="18"/>
                <w:szCs w:val="18"/>
              </w:rPr>
              <w:t>0,00</w:t>
            </w:r>
          </w:p>
        </w:tc>
      </w:tr>
      <w:tr w:rsidR="007F1B30" w:rsidRPr="007F1B30" w:rsidTr="007F1B30">
        <w:trPr>
          <w:trHeight w:val="240"/>
        </w:trPr>
        <w:tc>
          <w:tcPr>
            <w:tcW w:w="112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R173</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4231</w:t>
            </w:r>
          </w:p>
        </w:tc>
        <w:tc>
          <w:tcPr>
            <w:tcW w:w="480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rPr>
                <w:color w:val="000000"/>
                <w:sz w:val="18"/>
                <w:szCs w:val="18"/>
              </w:rPr>
            </w:pPr>
            <w:r w:rsidRPr="007F1B30">
              <w:rPr>
                <w:color w:val="000000"/>
                <w:sz w:val="18"/>
                <w:szCs w:val="18"/>
              </w:rPr>
              <w:t>Prijevozna sredstva u cestovnom prometu</w:t>
            </w:r>
          </w:p>
        </w:tc>
        <w:tc>
          <w:tcPr>
            <w:tcW w:w="1540" w:type="dxa"/>
            <w:tcBorders>
              <w:top w:val="nil"/>
              <w:left w:val="nil"/>
              <w:bottom w:val="nil"/>
              <w:right w:val="nil"/>
            </w:tcBorders>
            <w:shd w:val="clear" w:color="auto" w:fill="auto"/>
            <w:vAlign w:val="bottom"/>
            <w:hideMark/>
          </w:tcPr>
          <w:p w:rsidR="007F1B30" w:rsidRPr="007F1B30" w:rsidRDefault="007F1B30" w:rsidP="007F1B30">
            <w:pPr>
              <w:spacing w:after="0" w:line="240" w:lineRule="auto"/>
              <w:jc w:val="right"/>
              <w:rPr>
                <w:color w:val="000000"/>
                <w:sz w:val="18"/>
                <w:szCs w:val="18"/>
              </w:rPr>
            </w:pPr>
            <w:r w:rsidRPr="007F1B30">
              <w:rPr>
                <w:color w:val="000000"/>
                <w:sz w:val="18"/>
                <w:szCs w:val="18"/>
              </w:rPr>
              <w:t>0,00</w:t>
            </w:r>
          </w:p>
        </w:tc>
      </w:tr>
      <w:tr w:rsidR="007F1B30" w:rsidRPr="007F1B30" w:rsidTr="007F1B30">
        <w:trPr>
          <w:trHeight w:val="300"/>
        </w:trPr>
        <w:tc>
          <w:tcPr>
            <w:tcW w:w="112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c>
          <w:tcPr>
            <w:tcW w:w="154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c>
          <w:tcPr>
            <w:tcW w:w="480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c>
          <w:tcPr>
            <w:tcW w:w="1540" w:type="dxa"/>
            <w:tcBorders>
              <w:top w:val="nil"/>
              <w:left w:val="nil"/>
              <w:bottom w:val="nil"/>
              <w:right w:val="nil"/>
            </w:tcBorders>
            <w:shd w:val="clear" w:color="auto" w:fill="auto"/>
            <w:noWrap/>
            <w:vAlign w:val="bottom"/>
            <w:hideMark/>
          </w:tcPr>
          <w:p w:rsidR="007F1B30" w:rsidRPr="007F1B30" w:rsidRDefault="007F1B30" w:rsidP="007F1B30">
            <w:pPr>
              <w:spacing w:after="0" w:line="240" w:lineRule="auto"/>
              <w:rPr>
                <w:color w:val="000000"/>
              </w:rPr>
            </w:pPr>
          </w:p>
        </w:tc>
      </w:tr>
    </w:tbl>
    <w:p w:rsidR="007F1B30" w:rsidRPr="00D14D9E" w:rsidRDefault="007F1B30" w:rsidP="00786539">
      <w:pPr>
        <w:pStyle w:val="Bezproreda"/>
        <w:rPr>
          <w:rFonts w:ascii="Times New Roman" w:hAnsi="Times New Roman"/>
        </w:rPr>
      </w:pPr>
    </w:p>
    <w:p w:rsidR="00786539" w:rsidRDefault="00786539" w:rsidP="00786539">
      <w:pPr>
        <w:pStyle w:val="Bezproreda"/>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86539" w:rsidRDefault="00786539"/>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2C724F" w:rsidRDefault="002C724F" w:rsidP="002C724F">
      <w:pPr>
        <w:pStyle w:val="Bezproreda"/>
        <w:jc w:val="both"/>
        <w:rPr>
          <w:rFonts w:ascii="Times New Roman" w:hAnsi="Times New Roman"/>
          <w:sz w:val="24"/>
          <w:szCs w:val="24"/>
        </w:rPr>
      </w:pPr>
      <w:r>
        <w:rPr>
          <w:rFonts w:ascii="Times New Roman" w:hAnsi="Times New Roman"/>
          <w:sz w:val="24"/>
          <w:szCs w:val="24"/>
        </w:rPr>
        <w:t xml:space="preserve">Temeljem članka 29. Statuta Općine </w:t>
      </w:r>
      <w:proofErr w:type="spellStart"/>
      <w:r>
        <w:rPr>
          <w:rFonts w:ascii="Times New Roman" w:hAnsi="Times New Roman"/>
          <w:sz w:val="24"/>
          <w:szCs w:val="24"/>
        </w:rPr>
        <w:t>Čeminca</w:t>
      </w:r>
      <w:proofErr w:type="spellEnd"/>
      <w:r>
        <w:rPr>
          <w:rFonts w:ascii="Times New Roman" w:hAnsi="Times New Roman"/>
          <w:sz w:val="24"/>
          <w:szCs w:val="24"/>
        </w:rPr>
        <w:t xml:space="preserve"> („Službeni glasnik“ Općine </w:t>
      </w:r>
      <w:proofErr w:type="spellStart"/>
      <w:r>
        <w:rPr>
          <w:rFonts w:ascii="Times New Roman" w:hAnsi="Times New Roman"/>
          <w:sz w:val="24"/>
          <w:szCs w:val="24"/>
        </w:rPr>
        <w:t>Čeminac</w:t>
      </w:r>
      <w:proofErr w:type="spellEnd"/>
      <w:r>
        <w:rPr>
          <w:rFonts w:ascii="Times New Roman" w:hAnsi="Times New Roman"/>
          <w:sz w:val="24"/>
          <w:szCs w:val="24"/>
        </w:rPr>
        <w:t xml:space="preserve"> br. 1/13) Općinsko vijeće Općine </w:t>
      </w:r>
      <w:proofErr w:type="spellStart"/>
      <w:r>
        <w:rPr>
          <w:rFonts w:ascii="Times New Roman" w:hAnsi="Times New Roman"/>
          <w:sz w:val="24"/>
          <w:szCs w:val="24"/>
        </w:rPr>
        <w:t>Čeminac</w:t>
      </w:r>
      <w:proofErr w:type="spellEnd"/>
      <w:r>
        <w:rPr>
          <w:rFonts w:ascii="Times New Roman" w:hAnsi="Times New Roman"/>
          <w:sz w:val="24"/>
          <w:szCs w:val="24"/>
        </w:rPr>
        <w:t>, na svojoj 9. sjednici održanoj dana 29. prosinca 2014. godine, donosi</w:t>
      </w:r>
    </w:p>
    <w:p w:rsidR="002C724F" w:rsidRDefault="002C724F" w:rsidP="002C724F">
      <w:pPr>
        <w:pStyle w:val="Bezproreda"/>
        <w:jc w:val="both"/>
        <w:rPr>
          <w:rFonts w:ascii="Times New Roman" w:hAnsi="Times New Roman"/>
          <w:sz w:val="24"/>
          <w:szCs w:val="24"/>
        </w:rPr>
      </w:pPr>
    </w:p>
    <w:p w:rsidR="002C724F" w:rsidRDefault="002C724F" w:rsidP="002C724F">
      <w:pPr>
        <w:pStyle w:val="Bezproreda"/>
        <w:jc w:val="both"/>
        <w:rPr>
          <w:rFonts w:ascii="Times New Roman" w:hAnsi="Times New Roman"/>
          <w:sz w:val="24"/>
          <w:szCs w:val="24"/>
        </w:rPr>
      </w:pPr>
    </w:p>
    <w:p w:rsidR="002C724F" w:rsidRDefault="002C724F" w:rsidP="002C724F">
      <w:pPr>
        <w:pStyle w:val="Bezproreda"/>
        <w:jc w:val="both"/>
        <w:rPr>
          <w:rFonts w:ascii="Times New Roman" w:hAnsi="Times New Roman"/>
          <w:sz w:val="24"/>
          <w:szCs w:val="24"/>
        </w:rPr>
      </w:pPr>
    </w:p>
    <w:p w:rsidR="002C724F" w:rsidRDefault="002C724F" w:rsidP="002C724F">
      <w:pPr>
        <w:pStyle w:val="Bezproreda"/>
        <w:jc w:val="center"/>
        <w:rPr>
          <w:rFonts w:ascii="Times New Roman" w:hAnsi="Times New Roman"/>
          <w:b/>
          <w:sz w:val="24"/>
          <w:szCs w:val="24"/>
        </w:rPr>
      </w:pPr>
      <w:r w:rsidRPr="00F52533">
        <w:rPr>
          <w:rFonts w:ascii="Times New Roman" w:hAnsi="Times New Roman"/>
          <w:b/>
          <w:sz w:val="24"/>
          <w:szCs w:val="24"/>
        </w:rPr>
        <w:t>O D L U K U</w:t>
      </w:r>
    </w:p>
    <w:p w:rsidR="002C724F" w:rsidRDefault="002C724F" w:rsidP="002C724F">
      <w:pPr>
        <w:pStyle w:val="Bezproreda"/>
        <w:jc w:val="center"/>
        <w:rPr>
          <w:rFonts w:ascii="Times New Roman" w:hAnsi="Times New Roman"/>
          <w:b/>
          <w:sz w:val="24"/>
          <w:szCs w:val="24"/>
        </w:rPr>
      </w:pPr>
      <w:r>
        <w:rPr>
          <w:rFonts w:ascii="Times New Roman" w:hAnsi="Times New Roman"/>
          <w:b/>
          <w:sz w:val="24"/>
          <w:szCs w:val="24"/>
        </w:rPr>
        <w:t>o osnivanju Fonda za financiranje udruga</w:t>
      </w:r>
    </w:p>
    <w:p w:rsidR="002C724F" w:rsidRDefault="002C724F" w:rsidP="002C724F">
      <w:pPr>
        <w:pStyle w:val="Bezproreda"/>
        <w:jc w:val="center"/>
        <w:rPr>
          <w:rFonts w:ascii="Times New Roman" w:hAnsi="Times New Roman"/>
          <w:b/>
          <w:sz w:val="24"/>
          <w:szCs w:val="24"/>
        </w:rPr>
      </w:pPr>
    </w:p>
    <w:p w:rsidR="002C724F" w:rsidRDefault="002C724F" w:rsidP="002C724F">
      <w:pPr>
        <w:pStyle w:val="Bezproreda"/>
        <w:jc w:val="center"/>
        <w:rPr>
          <w:rFonts w:ascii="Times New Roman" w:hAnsi="Times New Roman"/>
          <w:b/>
          <w:sz w:val="24"/>
          <w:szCs w:val="24"/>
        </w:rPr>
      </w:pPr>
    </w:p>
    <w:p w:rsidR="002C724F" w:rsidRDefault="002C724F" w:rsidP="002C724F">
      <w:pPr>
        <w:pStyle w:val="Bezproreda"/>
        <w:jc w:val="center"/>
        <w:rPr>
          <w:rFonts w:ascii="Times New Roman" w:hAnsi="Times New Roman"/>
          <w:b/>
          <w:sz w:val="24"/>
          <w:szCs w:val="24"/>
        </w:rPr>
      </w:pPr>
      <w:r>
        <w:rPr>
          <w:rFonts w:ascii="Times New Roman" w:hAnsi="Times New Roman"/>
          <w:b/>
          <w:sz w:val="24"/>
          <w:szCs w:val="24"/>
        </w:rPr>
        <w:t>I.</w:t>
      </w:r>
    </w:p>
    <w:p w:rsidR="002C724F" w:rsidRDefault="002C724F" w:rsidP="002C724F">
      <w:pPr>
        <w:pStyle w:val="Bezproreda"/>
        <w:jc w:val="center"/>
        <w:rPr>
          <w:rFonts w:ascii="Times New Roman" w:hAnsi="Times New Roman"/>
          <w:b/>
          <w:sz w:val="24"/>
          <w:szCs w:val="24"/>
        </w:rPr>
      </w:pPr>
    </w:p>
    <w:p w:rsidR="002C724F" w:rsidRDefault="002C724F" w:rsidP="002C724F">
      <w:pPr>
        <w:pStyle w:val="Bezproreda"/>
        <w:jc w:val="both"/>
        <w:rPr>
          <w:rFonts w:ascii="Times New Roman" w:hAnsi="Times New Roman"/>
          <w:sz w:val="24"/>
          <w:szCs w:val="24"/>
        </w:rPr>
      </w:pPr>
      <w:r w:rsidRPr="00F52533">
        <w:rPr>
          <w:rFonts w:ascii="Times New Roman" w:hAnsi="Times New Roman"/>
          <w:sz w:val="24"/>
          <w:szCs w:val="24"/>
        </w:rPr>
        <w:t xml:space="preserve">Općinsko vijeće donosi Odluku o osnivanju Fonda za financiranje udruga sa područja Općine </w:t>
      </w:r>
      <w:proofErr w:type="spellStart"/>
      <w:r w:rsidRPr="00F52533">
        <w:rPr>
          <w:rFonts w:ascii="Times New Roman" w:hAnsi="Times New Roman"/>
          <w:sz w:val="24"/>
          <w:szCs w:val="24"/>
        </w:rPr>
        <w:t>Čeminac</w:t>
      </w:r>
      <w:proofErr w:type="spellEnd"/>
      <w:r w:rsidRPr="00F52533">
        <w:rPr>
          <w:rFonts w:ascii="Times New Roman" w:hAnsi="Times New Roman"/>
          <w:sz w:val="24"/>
          <w:szCs w:val="24"/>
        </w:rPr>
        <w:t xml:space="preserve"> iz Proračuna Općine </w:t>
      </w:r>
      <w:proofErr w:type="spellStart"/>
      <w:r w:rsidRPr="00F52533">
        <w:rPr>
          <w:rFonts w:ascii="Times New Roman" w:hAnsi="Times New Roman"/>
          <w:sz w:val="24"/>
          <w:szCs w:val="24"/>
        </w:rPr>
        <w:t>Čeminac</w:t>
      </w:r>
      <w:proofErr w:type="spellEnd"/>
      <w:r w:rsidRPr="00F52533">
        <w:rPr>
          <w:rFonts w:ascii="Times New Roman" w:hAnsi="Times New Roman"/>
          <w:sz w:val="24"/>
          <w:szCs w:val="24"/>
        </w:rPr>
        <w:t xml:space="preserve"> za 2015. </w:t>
      </w:r>
      <w:r>
        <w:rPr>
          <w:rFonts w:ascii="Times New Roman" w:hAnsi="Times New Roman"/>
          <w:sz w:val="24"/>
          <w:szCs w:val="24"/>
        </w:rPr>
        <w:t>g</w:t>
      </w:r>
      <w:r w:rsidRPr="00F52533">
        <w:rPr>
          <w:rFonts w:ascii="Times New Roman" w:hAnsi="Times New Roman"/>
          <w:sz w:val="24"/>
          <w:szCs w:val="24"/>
        </w:rPr>
        <w:t>odinu</w:t>
      </w:r>
      <w:r>
        <w:rPr>
          <w:rFonts w:ascii="Times New Roman" w:hAnsi="Times New Roman"/>
          <w:sz w:val="24"/>
          <w:szCs w:val="24"/>
        </w:rPr>
        <w:t>.</w:t>
      </w:r>
    </w:p>
    <w:p w:rsidR="002C724F" w:rsidRDefault="002C724F" w:rsidP="002C724F">
      <w:pPr>
        <w:pStyle w:val="Bezproreda"/>
        <w:jc w:val="both"/>
        <w:rPr>
          <w:rFonts w:ascii="Times New Roman" w:hAnsi="Times New Roman"/>
          <w:sz w:val="24"/>
          <w:szCs w:val="24"/>
        </w:rPr>
      </w:pPr>
    </w:p>
    <w:p w:rsidR="002C724F" w:rsidRDefault="002C724F" w:rsidP="002C724F">
      <w:pPr>
        <w:pStyle w:val="Bezproreda"/>
        <w:jc w:val="center"/>
        <w:rPr>
          <w:rFonts w:ascii="Times New Roman" w:hAnsi="Times New Roman"/>
          <w:b/>
          <w:sz w:val="24"/>
          <w:szCs w:val="24"/>
        </w:rPr>
      </w:pPr>
      <w:r w:rsidRPr="00F52533">
        <w:rPr>
          <w:rFonts w:ascii="Times New Roman" w:hAnsi="Times New Roman"/>
          <w:b/>
          <w:sz w:val="24"/>
          <w:szCs w:val="24"/>
        </w:rPr>
        <w:t>II.</w:t>
      </w:r>
    </w:p>
    <w:p w:rsidR="002C724F" w:rsidRDefault="002C724F" w:rsidP="002C724F">
      <w:pPr>
        <w:pStyle w:val="Bezproreda"/>
        <w:jc w:val="center"/>
        <w:rPr>
          <w:rFonts w:ascii="Times New Roman" w:hAnsi="Times New Roman"/>
          <w:b/>
          <w:sz w:val="24"/>
          <w:szCs w:val="24"/>
        </w:rPr>
      </w:pPr>
    </w:p>
    <w:p w:rsidR="002C724F" w:rsidRDefault="002C724F" w:rsidP="002C724F">
      <w:pPr>
        <w:pStyle w:val="Bezproreda"/>
        <w:jc w:val="both"/>
        <w:rPr>
          <w:rFonts w:ascii="Times New Roman" w:hAnsi="Times New Roman"/>
          <w:sz w:val="24"/>
          <w:szCs w:val="24"/>
        </w:rPr>
      </w:pPr>
      <w:r>
        <w:rPr>
          <w:rFonts w:ascii="Times New Roman" w:hAnsi="Times New Roman"/>
          <w:sz w:val="24"/>
          <w:szCs w:val="24"/>
        </w:rPr>
        <w:t xml:space="preserve">Sredstva iz Fonda za financiranje udruga dodjeljivati će se  odlukom Općinskog vijeća Općine </w:t>
      </w:r>
      <w:proofErr w:type="spellStart"/>
      <w:r>
        <w:rPr>
          <w:rFonts w:ascii="Times New Roman" w:hAnsi="Times New Roman"/>
          <w:sz w:val="24"/>
          <w:szCs w:val="24"/>
        </w:rPr>
        <w:t>Čeminac</w:t>
      </w:r>
      <w:proofErr w:type="spellEnd"/>
      <w:r>
        <w:rPr>
          <w:rFonts w:ascii="Times New Roman" w:hAnsi="Times New Roman"/>
          <w:sz w:val="24"/>
          <w:szCs w:val="24"/>
        </w:rPr>
        <w:t>, prema  aktivnostima udruga.</w:t>
      </w:r>
    </w:p>
    <w:p w:rsidR="002C724F" w:rsidRDefault="002C724F" w:rsidP="002C724F">
      <w:pPr>
        <w:pStyle w:val="Bezproreda"/>
        <w:jc w:val="both"/>
        <w:rPr>
          <w:rFonts w:ascii="Times New Roman" w:hAnsi="Times New Roman"/>
          <w:sz w:val="24"/>
          <w:szCs w:val="24"/>
        </w:rPr>
      </w:pPr>
    </w:p>
    <w:p w:rsidR="002C724F" w:rsidRDefault="002C724F" w:rsidP="002C724F">
      <w:pPr>
        <w:pStyle w:val="Bezproreda"/>
        <w:jc w:val="center"/>
        <w:rPr>
          <w:rFonts w:ascii="Times New Roman" w:hAnsi="Times New Roman"/>
          <w:b/>
          <w:sz w:val="24"/>
          <w:szCs w:val="24"/>
        </w:rPr>
      </w:pPr>
      <w:r w:rsidRPr="00F52533">
        <w:rPr>
          <w:rFonts w:ascii="Times New Roman" w:hAnsi="Times New Roman"/>
          <w:b/>
          <w:sz w:val="24"/>
          <w:szCs w:val="24"/>
        </w:rPr>
        <w:t xml:space="preserve">III. </w:t>
      </w:r>
    </w:p>
    <w:p w:rsidR="002C724F" w:rsidRDefault="002C724F" w:rsidP="002C724F">
      <w:pPr>
        <w:pStyle w:val="Bezproreda"/>
        <w:jc w:val="center"/>
        <w:rPr>
          <w:rFonts w:ascii="Times New Roman" w:hAnsi="Times New Roman"/>
          <w:b/>
          <w:sz w:val="24"/>
          <w:szCs w:val="24"/>
        </w:rPr>
      </w:pPr>
    </w:p>
    <w:p w:rsidR="002C724F" w:rsidRDefault="002C724F" w:rsidP="002C724F">
      <w:pPr>
        <w:pStyle w:val="Bezproreda"/>
        <w:jc w:val="both"/>
        <w:rPr>
          <w:rFonts w:ascii="Times New Roman" w:hAnsi="Times New Roman"/>
          <w:sz w:val="24"/>
          <w:szCs w:val="24"/>
        </w:rPr>
      </w:pPr>
      <w:r>
        <w:rPr>
          <w:rFonts w:ascii="Times New Roman" w:hAnsi="Times New Roman"/>
          <w:sz w:val="24"/>
          <w:szCs w:val="24"/>
        </w:rPr>
        <w:t xml:space="preserve">Ova Odluka objaviti će se u „Službenom glasniku“ Općine </w:t>
      </w:r>
      <w:proofErr w:type="spellStart"/>
      <w:r>
        <w:rPr>
          <w:rFonts w:ascii="Times New Roman" w:hAnsi="Times New Roman"/>
          <w:sz w:val="24"/>
          <w:szCs w:val="24"/>
        </w:rPr>
        <w:t>Čeminac</w:t>
      </w:r>
      <w:proofErr w:type="spellEnd"/>
      <w:r>
        <w:rPr>
          <w:rFonts w:ascii="Times New Roman" w:hAnsi="Times New Roman"/>
          <w:sz w:val="24"/>
          <w:szCs w:val="24"/>
        </w:rPr>
        <w:t>.</w:t>
      </w:r>
    </w:p>
    <w:p w:rsidR="002C724F" w:rsidRDefault="002C724F" w:rsidP="002C724F">
      <w:pPr>
        <w:pStyle w:val="Bezproreda"/>
        <w:jc w:val="both"/>
        <w:rPr>
          <w:rFonts w:ascii="Times New Roman" w:hAnsi="Times New Roman"/>
          <w:sz w:val="24"/>
          <w:szCs w:val="24"/>
        </w:rPr>
      </w:pPr>
    </w:p>
    <w:p w:rsidR="002C724F" w:rsidRDefault="002C724F" w:rsidP="002C724F">
      <w:pPr>
        <w:pStyle w:val="Bezproreda"/>
        <w:jc w:val="both"/>
        <w:rPr>
          <w:rFonts w:ascii="Times New Roman" w:hAnsi="Times New Roman"/>
          <w:sz w:val="24"/>
          <w:szCs w:val="24"/>
        </w:rPr>
      </w:pPr>
    </w:p>
    <w:p w:rsidR="002C724F" w:rsidRDefault="002C724F" w:rsidP="002C724F">
      <w:pPr>
        <w:pStyle w:val="Bezproreda"/>
        <w:jc w:val="both"/>
        <w:rPr>
          <w:rFonts w:ascii="Times New Roman" w:hAnsi="Times New Roman"/>
          <w:sz w:val="24"/>
          <w:szCs w:val="24"/>
        </w:rPr>
      </w:pPr>
    </w:p>
    <w:p w:rsidR="002C724F" w:rsidRDefault="002C724F" w:rsidP="002C724F">
      <w:pPr>
        <w:pStyle w:val="Bezproreda"/>
        <w:jc w:val="both"/>
        <w:rPr>
          <w:rFonts w:ascii="Times New Roman" w:hAnsi="Times New Roman"/>
          <w:sz w:val="24"/>
          <w:szCs w:val="24"/>
        </w:rPr>
      </w:pPr>
      <w:r>
        <w:rPr>
          <w:rFonts w:ascii="Times New Roman" w:hAnsi="Times New Roman"/>
          <w:sz w:val="24"/>
          <w:szCs w:val="24"/>
        </w:rPr>
        <w:t>KLASA:400-06/14-01/6</w:t>
      </w:r>
    </w:p>
    <w:p w:rsidR="002C724F" w:rsidRDefault="002C724F" w:rsidP="002C724F">
      <w:pPr>
        <w:pStyle w:val="Bezproreda"/>
        <w:jc w:val="both"/>
        <w:rPr>
          <w:rFonts w:ascii="Times New Roman" w:hAnsi="Times New Roman"/>
          <w:sz w:val="24"/>
          <w:szCs w:val="24"/>
        </w:rPr>
      </w:pPr>
      <w:r>
        <w:rPr>
          <w:rFonts w:ascii="Times New Roman" w:hAnsi="Times New Roman"/>
          <w:sz w:val="24"/>
          <w:szCs w:val="24"/>
        </w:rPr>
        <w:t>URBROJ:2100/05-03-14-1</w:t>
      </w:r>
    </w:p>
    <w:p w:rsidR="002C724F" w:rsidRDefault="002C724F" w:rsidP="002C724F">
      <w:pPr>
        <w:pStyle w:val="Bezproreda"/>
        <w:jc w:val="both"/>
        <w:rPr>
          <w:rFonts w:ascii="Times New Roman" w:hAnsi="Times New Roman"/>
          <w:sz w:val="24"/>
          <w:szCs w:val="24"/>
        </w:rPr>
      </w:pPr>
    </w:p>
    <w:p w:rsidR="002C724F" w:rsidRDefault="002C724F" w:rsidP="002C724F">
      <w:pPr>
        <w:pStyle w:val="Bezproreda"/>
        <w:jc w:val="both"/>
        <w:rPr>
          <w:rFonts w:ascii="Times New Roman" w:hAnsi="Times New Roman"/>
          <w:sz w:val="24"/>
          <w:szCs w:val="24"/>
        </w:rPr>
      </w:pPr>
    </w:p>
    <w:p w:rsidR="002C724F" w:rsidRDefault="002C724F" w:rsidP="002C724F">
      <w:pPr>
        <w:pStyle w:val="Bezprored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Predsjednik</w:t>
      </w:r>
    </w:p>
    <w:p w:rsidR="002C724F" w:rsidRDefault="002C724F" w:rsidP="002C724F">
      <w:pPr>
        <w:pStyle w:val="Bezprored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Općinskog vijeća</w:t>
      </w:r>
    </w:p>
    <w:p w:rsidR="002C724F" w:rsidRPr="00423E2D" w:rsidRDefault="002C724F" w:rsidP="002C724F">
      <w:pPr>
        <w:pStyle w:val="Bezprored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Mario Kralj, </w:t>
      </w:r>
      <w:proofErr w:type="spellStart"/>
      <w:r>
        <w:rPr>
          <w:rFonts w:ascii="Times New Roman" w:hAnsi="Times New Roman"/>
          <w:sz w:val="24"/>
          <w:szCs w:val="24"/>
        </w:rPr>
        <w:t>v.r</w:t>
      </w:r>
      <w:proofErr w:type="spellEnd"/>
      <w:r>
        <w:rPr>
          <w:rFonts w:ascii="Times New Roman" w:hAnsi="Times New Roman"/>
          <w:sz w:val="24"/>
          <w:szCs w:val="24"/>
        </w:rPr>
        <w:t>.</w:t>
      </w:r>
    </w:p>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8C368E" w:rsidRDefault="008C368E" w:rsidP="008C368E">
      <w:pPr>
        <w:rPr>
          <w:rFonts w:ascii="Times New Roman" w:hAnsi="Times New Roman"/>
          <w:sz w:val="24"/>
          <w:szCs w:val="24"/>
        </w:rPr>
      </w:pPr>
      <w:r>
        <w:rPr>
          <w:rFonts w:ascii="Times New Roman" w:hAnsi="Times New Roman"/>
          <w:sz w:val="24"/>
          <w:szCs w:val="24"/>
        </w:rPr>
        <w:t xml:space="preserve">Na  temelju članka 9. Zakona o naseljima („Narodne novine“ broj 54/88) i 29. Statuta Općine </w:t>
      </w:r>
      <w:proofErr w:type="spellStart"/>
      <w:r>
        <w:rPr>
          <w:rFonts w:ascii="Times New Roman" w:hAnsi="Times New Roman"/>
          <w:sz w:val="24"/>
          <w:szCs w:val="24"/>
        </w:rPr>
        <w:t>Čeminac</w:t>
      </w:r>
      <w:proofErr w:type="spellEnd"/>
      <w:r>
        <w:rPr>
          <w:rFonts w:ascii="Times New Roman" w:hAnsi="Times New Roman"/>
          <w:sz w:val="24"/>
          <w:szCs w:val="24"/>
        </w:rPr>
        <w:t xml:space="preserve"> („Službeni glasnik“ Općine </w:t>
      </w:r>
      <w:proofErr w:type="spellStart"/>
      <w:r>
        <w:rPr>
          <w:rFonts w:ascii="Times New Roman" w:hAnsi="Times New Roman"/>
          <w:sz w:val="24"/>
          <w:szCs w:val="24"/>
        </w:rPr>
        <w:t>Čeminac</w:t>
      </w:r>
      <w:proofErr w:type="spellEnd"/>
      <w:r>
        <w:rPr>
          <w:rFonts w:ascii="Times New Roman" w:hAnsi="Times New Roman"/>
          <w:sz w:val="24"/>
          <w:szCs w:val="24"/>
        </w:rPr>
        <w:t xml:space="preserve">, broj:1/13), Općinsko vijeće Općine </w:t>
      </w:r>
      <w:proofErr w:type="spellStart"/>
      <w:r>
        <w:rPr>
          <w:rFonts w:ascii="Times New Roman" w:hAnsi="Times New Roman"/>
          <w:sz w:val="24"/>
          <w:szCs w:val="24"/>
        </w:rPr>
        <w:t>Čeminac</w:t>
      </w:r>
      <w:proofErr w:type="spellEnd"/>
      <w:r>
        <w:rPr>
          <w:rFonts w:ascii="Times New Roman" w:hAnsi="Times New Roman"/>
          <w:sz w:val="24"/>
          <w:szCs w:val="24"/>
        </w:rPr>
        <w:t xml:space="preserve"> na svojoj 9. sjednici održanoj dana 29.  prosinca 2014. godine, donosi</w:t>
      </w:r>
    </w:p>
    <w:p w:rsidR="008C368E" w:rsidRPr="00BE68F4" w:rsidRDefault="008C368E" w:rsidP="008C368E">
      <w:pPr>
        <w:pStyle w:val="Bezproreda"/>
        <w:jc w:val="center"/>
        <w:rPr>
          <w:b/>
        </w:rPr>
      </w:pPr>
    </w:p>
    <w:p w:rsidR="008C368E" w:rsidRPr="00846E3D" w:rsidRDefault="008C368E" w:rsidP="008C368E">
      <w:pPr>
        <w:pStyle w:val="Bezproreda"/>
        <w:jc w:val="center"/>
        <w:rPr>
          <w:rFonts w:ascii="Times New Roman" w:hAnsi="Times New Roman"/>
          <w:b/>
          <w:sz w:val="24"/>
          <w:szCs w:val="24"/>
        </w:rPr>
      </w:pPr>
      <w:r w:rsidRPr="00846E3D">
        <w:rPr>
          <w:rFonts w:ascii="Times New Roman" w:hAnsi="Times New Roman"/>
          <w:b/>
          <w:sz w:val="24"/>
          <w:szCs w:val="24"/>
        </w:rPr>
        <w:t>O D L U K U</w:t>
      </w:r>
    </w:p>
    <w:p w:rsidR="008C368E" w:rsidRPr="00846E3D" w:rsidRDefault="008C368E" w:rsidP="008C368E">
      <w:pPr>
        <w:pStyle w:val="Bezproreda"/>
        <w:jc w:val="center"/>
        <w:rPr>
          <w:rFonts w:ascii="Times New Roman" w:hAnsi="Times New Roman"/>
          <w:sz w:val="24"/>
          <w:szCs w:val="24"/>
        </w:rPr>
      </w:pPr>
      <w:r w:rsidRPr="00846E3D">
        <w:rPr>
          <w:rFonts w:ascii="Times New Roman" w:hAnsi="Times New Roman"/>
          <w:b/>
          <w:sz w:val="24"/>
          <w:szCs w:val="24"/>
        </w:rPr>
        <w:t>o promjeni naziva ulica u naselju Grabovac</w:t>
      </w:r>
    </w:p>
    <w:p w:rsidR="008C368E" w:rsidRPr="00846E3D" w:rsidRDefault="008C368E" w:rsidP="008C368E">
      <w:pPr>
        <w:pStyle w:val="Bezproreda"/>
        <w:jc w:val="center"/>
        <w:rPr>
          <w:rFonts w:ascii="Times New Roman" w:hAnsi="Times New Roman"/>
          <w:sz w:val="24"/>
          <w:szCs w:val="24"/>
        </w:rPr>
      </w:pPr>
    </w:p>
    <w:p w:rsidR="008C368E" w:rsidRPr="00846E3D" w:rsidRDefault="008C368E" w:rsidP="008C368E">
      <w:pPr>
        <w:pStyle w:val="Bezproreda"/>
        <w:jc w:val="center"/>
        <w:rPr>
          <w:rFonts w:ascii="Times New Roman" w:hAnsi="Times New Roman"/>
          <w:sz w:val="24"/>
          <w:szCs w:val="24"/>
        </w:rPr>
      </w:pPr>
    </w:p>
    <w:p w:rsidR="008C368E" w:rsidRPr="00846E3D" w:rsidRDefault="008C368E" w:rsidP="008C368E">
      <w:pPr>
        <w:pStyle w:val="Bezproreda"/>
        <w:jc w:val="center"/>
        <w:rPr>
          <w:rFonts w:ascii="Times New Roman" w:hAnsi="Times New Roman"/>
          <w:sz w:val="24"/>
          <w:szCs w:val="24"/>
        </w:rPr>
      </w:pPr>
      <w:r w:rsidRPr="00846E3D">
        <w:rPr>
          <w:rFonts w:ascii="Times New Roman" w:hAnsi="Times New Roman"/>
          <w:sz w:val="24"/>
          <w:szCs w:val="24"/>
        </w:rPr>
        <w:t xml:space="preserve">Članak 1. </w:t>
      </w:r>
    </w:p>
    <w:p w:rsidR="008C368E" w:rsidRDefault="008C368E" w:rsidP="008C368E">
      <w:pPr>
        <w:pStyle w:val="Bezproreda"/>
        <w:jc w:val="center"/>
        <w:rPr>
          <w:sz w:val="24"/>
          <w:szCs w:val="24"/>
        </w:rPr>
      </w:pPr>
    </w:p>
    <w:p w:rsidR="008C368E" w:rsidRDefault="008C368E" w:rsidP="008C368E">
      <w:pPr>
        <w:pStyle w:val="Bezproreda"/>
        <w:rPr>
          <w:rFonts w:ascii="Times New Roman" w:hAnsi="Times New Roman"/>
          <w:sz w:val="24"/>
          <w:szCs w:val="24"/>
        </w:rPr>
      </w:pPr>
      <w:r w:rsidRPr="00846E3D">
        <w:rPr>
          <w:rFonts w:ascii="Times New Roman" w:hAnsi="Times New Roman"/>
          <w:sz w:val="24"/>
          <w:szCs w:val="24"/>
        </w:rPr>
        <w:t>U naselju Grabovac mijenjaju se nazivi ulica:</w:t>
      </w:r>
    </w:p>
    <w:p w:rsidR="008C368E" w:rsidRPr="00846E3D" w:rsidRDefault="008C368E" w:rsidP="008C368E">
      <w:pPr>
        <w:pStyle w:val="Bezproreda"/>
        <w:rPr>
          <w:rFonts w:ascii="Times New Roman" w:hAnsi="Times New Roman"/>
          <w:sz w:val="24"/>
          <w:szCs w:val="24"/>
        </w:rPr>
      </w:pPr>
    </w:p>
    <w:p w:rsidR="008C368E" w:rsidRPr="00846E3D" w:rsidRDefault="008C368E" w:rsidP="008C368E">
      <w:pPr>
        <w:pStyle w:val="Bezproreda"/>
        <w:rPr>
          <w:rFonts w:ascii="Times New Roman" w:hAnsi="Times New Roman"/>
          <w:sz w:val="24"/>
          <w:szCs w:val="24"/>
        </w:rPr>
      </w:pPr>
      <w:r w:rsidRPr="00846E3D">
        <w:rPr>
          <w:rFonts w:ascii="Times New Roman" w:hAnsi="Times New Roman"/>
          <w:sz w:val="24"/>
          <w:szCs w:val="24"/>
        </w:rPr>
        <w:t>- sadašnjoj Dvorskoj ulici mijenja se naziv u Ulicu Franje Poturica,</w:t>
      </w:r>
    </w:p>
    <w:p w:rsidR="008C368E" w:rsidRPr="00846E3D" w:rsidRDefault="008C368E" w:rsidP="008C368E">
      <w:pPr>
        <w:pStyle w:val="Bezproreda"/>
        <w:rPr>
          <w:rFonts w:ascii="Times New Roman" w:hAnsi="Times New Roman"/>
          <w:sz w:val="24"/>
          <w:szCs w:val="24"/>
        </w:rPr>
      </w:pPr>
      <w:r w:rsidRPr="00846E3D">
        <w:rPr>
          <w:rFonts w:ascii="Times New Roman" w:hAnsi="Times New Roman"/>
          <w:sz w:val="24"/>
          <w:szCs w:val="24"/>
        </w:rPr>
        <w:t>- sadašnjoj Grobljanskoj ulici mijenja se naziv u Ulicu Zlatka Kovača,</w:t>
      </w:r>
    </w:p>
    <w:p w:rsidR="008C368E" w:rsidRPr="00846E3D" w:rsidRDefault="008C368E" w:rsidP="008C368E">
      <w:pPr>
        <w:pStyle w:val="Bezproreda"/>
        <w:rPr>
          <w:rFonts w:ascii="Times New Roman" w:hAnsi="Times New Roman"/>
          <w:sz w:val="24"/>
          <w:szCs w:val="24"/>
        </w:rPr>
      </w:pPr>
      <w:r w:rsidRPr="00846E3D">
        <w:rPr>
          <w:rFonts w:ascii="Times New Roman" w:hAnsi="Times New Roman"/>
          <w:sz w:val="24"/>
          <w:szCs w:val="24"/>
        </w:rPr>
        <w:t xml:space="preserve">- sadašnjoj Ulici Ive Andrića mijenja se naziv u Ulicu Braće </w:t>
      </w:r>
      <w:proofErr w:type="spellStart"/>
      <w:r w:rsidRPr="00846E3D">
        <w:rPr>
          <w:rFonts w:ascii="Times New Roman" w:hAnsi="Times New Roman"/>
          <w:sz w:val="24"/>
          <w:szCs w:val="24"/>
        </w:rPr>
        <w:t>Majsan</w:t>
      </w:r>
      <w:proofErr w:type="spellEnd"/>
    </w:p>
    <w:p w:rsidR="008C368E" w:rsidRPr="00846E3D" w:rsidRDefault="008C368E" w:rsidP="008C368E">
      <w:pPr>
        <w:pStyle w:val="Bezproreda"/>
        <w:rPr>
          <w:rFonts w:ascii="Times New Roman" w:hAnsi="Times New Roman"/>
          <w:sz w:val="24"/>
          <w:szCs w:val="24"/>
        </w:rPr>
      </w:pPr>
      <w:r w:rsidRPr="00846E3D">
        <w:rPr>
          <w:rFonts w:ascii="Times New Roman" w:hAnsi="Times New Roman"/>
          <w:sz w:val="24"/>
          <w:szCs w:val="24"/>
        </w:rPr>
        <w:t xml:space="preserve">- sadašnjoj </w:t>
      </w:r>
      <w:proofErr w:type="spellStart"/>
      <w:r w:rsidRPr="00846E3D">
        <w:rPr>
          <w:rFonts w:ascii="Times New Roman" w:hAnsi="Times New Roman"/>
          <w:sz w:val="24"/>
          <w:szCs w:val="24"/>
        </w:rPr>
        <w:t>Bistričkoj</w:t>
      </w:r>
      <w:proofErr w:type="spellEnd"/>
      <w:r w:rsidRPr="00846E3D">
        <w:rPr>
          <w:rFonts w:ascii="Times New Roman" w:hAnsi="Times New Roman"/>
          <w:sz w:val="24"/>
          <w:szCs w:val="24"/>
        </w:rPr>
        <w:t xml:space="preserve"> ulici mijenja se naziv u Ulicu Josipa </w:t>
      </w:r>
      <w:proofErr w:type="spellStart"/>
      <w:r w:rsidRPr="00846E3D">
        <w:rPr>
          <w:rFonts w:ascii="Times New Roman" w:hAnsi="Times New Roman"/>
          <w:sz w:val="24"/>
          <w:szCs w:val="24"/>
        </w:rPr>
        <w:t>Dragšića</w:t>
      </w:r>
      <w:proofErr w:type="spellEnd"/>
      <w:r w:rsidRPr="00846E3D">
        <w:rPr>
          <w:rFonts w:ascii="Times New Roman" w:hAnsi="Times New Roman"/>
          <w:sz w:val="24"/>
          <w:szCs w:val="24"/>
        </w:rPr>
        <w:t>-</w:t>
      </w:r>
      <w:proofErr w:type="spellStart"/>
      <w:r w:rsidRPr="00846E3D">
        <w:rPr>
          <w:rFonts w:ascii="Times New Roman" w:hAnsi="Times New Roman"/>
          <w:sz w:val="24"/>
          <w:szCs w:val="24"/>
        </w:rPr>
        <w:t>Čureta</w:t>
      </w:r>
      <w:proofErr w:type="spellEnd"/>
      <w:r w:rsidRPr="00846E3D">
        <w:rPr>
          <w:rFonts w:ascii="Times New Roman" w:hAnsi="Times New Roman"/>
          <w:sz w:val="24"/>
          <w:szCs w:val="24"/>
        </w:rPr>
        <w:t>.</w:t>
      </w:r>
    </w:p>
    <w:p w:rsidR="008C368E" w:rsidRPr="00846E3D" w:rsidRDefault="008C368E" w:rsidP="008C368E">
      <w:pPr>
        <w:pStyle w:val="Bezproreda"/>
        <w:rPr>
          <w:rFonts w:ascii="Times New Roman" w:hAnsi="Times New Roman"/>
          <w:sz w:val="24"/>
          <w:szCs w:val="24"/>
        </w:rPr>
      </w:pPr>
    </w:p>
    <w:p w:rsidR="008C368E" w:rsidRDefault="008C368E" w:rsidP="008C368E">
      <w:pPr>
        <w:pStyle w:val="Bezproreda"/>
        <w:rPr>
          <w:sz w:val="24"/>
          <w:szCs w:val="24"/>
        </w:rPr>
      </w:pPr>
    </w:p>
    <w:p w:rsidR="008C368E" w:rsidRPr="00846E3D" w:rsidRDefault="008C368E" w:rsidP="008C368E">
      <w:pPr>
        <w:pStyle w:val="Bezproreda"/>
        <w:jc w:val="center"/>
        <w:rPr>
          <w:rFonts w:ascii="Times New Roman" w:hAnsi="Times New Roman"/>
          <w:sz w:val="24"/>
          <w:szCs w:val="24"/>
        </w:rPr>
      </w:pPr>
      <w:r w:rsidRPr="00846E3D">
        <w:rPr>
          <w:rFonts w:ascii="Times New Roman" w:hAnsi="Times New Roman"/>
          <w:sz w:val="24"/>
          <w:szCs w:val="24"/>
        </w:rPr>
        <w:t>Članak 2.</w:t>
      </w:r>
    </w:p>
    <w:p w:rsidR="008C368E" w:rsidRDefault="008C368E" w:rsidP="008C368E">
      <w:pPr>
        <w:pStyle w:val="Bezproreda"/>
        <w:jc w:val="center"/>
        <w:rPr>
          <w:sz w:val="24"/>
          <w:szCs w:val="24"/>
        </w:rPr>
      </w:pPr>
    </w:p>
    <w:p w:rsidR="008C368E" w:rsidRPr="00846E3D" w:rsidRDefault="008C368E" w:rsidP="008C368E">
      <w:pPr>
        <w:pStyle w:val="Bezproreda"/>
        <w:rPr>
          <w:rFonts w:ascii="Times New Roman" w:hAnsi="Times New Roman"/>
          <w:sz w:val="24"/>
          <w:szCs w:val="24"/>
        </w:rPr>
      </w:pPr>
      <w:r w:rsidRPr="00846E3D">
        <w:rPr>
          <w:rFonts w:ascii="Times New Roman" w:hAnsi="Times New Roman"/>
          <w:sz w:val="24"/>
          <w:szCs w:val="24"/>
        </w:rPr>
        <w:t xml:space="preserve">Ova Odluka stupa na snagu osmog dana od dana objave u „Službenom glasniku“ Općine </w:t>
      </w:r>
      <w:proofErr w:type="spellStart"/>
      <w:r w:rsidRPr="00846E3D">
        <w:rPr>
          <w:rFonts w:ascii="Times New Roman" w:hAnsi="Times New Roman"/>
          <w:sz w:val="24"/>
          <w:szCs w:val="24"/>
        </w:rPr>
        <w:t>Čeminac</w:t>
      </w:r>
      <w:proofErr w:type="spellEnd"/>
      <w:r w:rsidRPr="00846E3D">
        <w:rPr>
          <w:rFonts w:ascii="Times New Roman" w:hAnsi="Times New Roman"/>
          <w:sz w:val="24"/>
          <w:szCs w:val="24"/>
        </w:rPr>
        <w:t>.</w:t>
      </w:r>
    </w:p>
    <w:p w:rsidR="008C368E" w:rsidRDefault="008C368E" w:rsidP="008C368E">
      <w:pPr>
        <w:pStyle w:val="Bezproreda"/>
        <w:rPr>
          <w:rFonts w:ascii="Times New Roman" w:hAnsi="Times New Roman"/>
          <w:sz w:val="24"/>
          <w:szCs w:val="24"/>
        </w:rPr>
      </w:pPr>
    </w:p>
    <w:p w:rsidR="008C368E" w:rsidRPr="00846E3D" w:rsidRDefault="008C368E" w:rsidP="008C368E">
      <w:pPr>
        <w:pStyle w:val="Bezproreda"/>
        <w:rPr>
          <w:rFonts w:ascii="Times New Roman" w:hAnsi="Times New Roman"/>
          <w:sz w:val="24"/>
          <w:szCs w:val="24"/>
        </w:rPr>
      </w:pPr>
    </w:p>
    <w:p w:rsidR="008C368E" w:rsidRPr="00846E3D" w:rsidRDefault="008C368E" w:rsidP="008C368E">
      <w:pPr>
        <w:pStyle w:val="Bezproreda"/>
        <w:rPr>
          <w:rFonts w:ascii="Times New Roman" w:hAnsi="Times New Roman"/>
          <w:sz w:val="24"/>
          <w:szCs w:val="24"/>
        </w:rPr>
      </w:pPr>
      <w:r w:rsidRPr="00846E3D">
        <w:rPr>
          <w:rFonts w:ascii="Times New Roman" w:hAnsi="Times New Roman"/>
          <w:sz w:val="24"/>
          <w:szCs w:val="24"/>
        </w:rPr>
        <w:t>KLASA:015-08/14-01/1</w:t>
      </w:r>
    </w:p>
    <w:p w:rsidR="008C368E" w:rsidRPr="00846E3D" w:rsidRDefault="008C368E" w:rsidP="008C368E">
      <w:pPr>
        <w:pStyle w:val="Bezproreda"/>
        <w:rPr>
          <w:rFonts w:ascii="Times New Roman" w:hAnsi="Times New Roman"/>
          <w:sz w:val="24"/>
          <w:szCs w:val="24"/>
        </w:rPr>
      </w:pPr>
      <w:proofErr w:type="spellStart"/>
      <w:r>
        <w:rPr>
          <w:rFonts w:ascii="Times New Roman" w:hAnsi="Times New Roman"/>
          <w:sz w:val="24"/>
          <w:szCs w:val="24"/>
        </w:rPr>
        <w:t>U</w:t>
      </w:r>
      <w:r w:rsidRPr="00846E3D">
        <w:rPr>
          <w:rFonts w:ascii="Times New Roman" w:hAnsi="Times New Roman"/>
          <w:sz w:val="24"/>
          <w:szCs w:val="24"/>
        </w:rPr>
        <w:t>rbroj</w:t>
      </w:r>
      <w:proofErr w:type="spellEnd"/>
      <w:r w:rsidRPr="00846E3D">
        <w:rPr>
          <w:rFonts w:ascii="Times New Roman" w:hAnsi="Times New Roman"/>
          <w:sz w:val="24"/>
          <w:szCs w:val="24"/>
        </w:rPr>
        <w:t>:2100/05-03-14-</w:t>
      </w:r>
      <w:r>
        <w:rPr>
          <w:rFonts w:ascii="Times New Roman" w:hAnsi="Times New Roman"/>
          <w:sz w:val="24"/>
          <w:szCs w:val="24"/>
        </w:rPr>
        <w:t>2</w:t>
      </w:r>
    </w:p>
    <w:p w:rsidR="008C368E" w:rsidRPr="00846E3D" w:rsidRDefault="008C368E" w:rsidP="008C368E">
      <w:pPr>
        <w:pStyle w:val="Bezproreda"/>
        <w:rPr>
          <w:rFonts w:ascii="Times New Roman" w:hAnsi="Times New Roman"/>
          <w:sz w:val="24"/>
          <w:szCs w:val="24"/>
        </w:rPr>
      </w:pPr>
      <w:proofErr w:type="spellStart"/>
      <w:r w:rsidRPr="00846E3D">
        <w:rPr>
          <w:rFonts w:ascii="Times New Roman" w:hAnsi="Times New Roman"/>
          <w:sz w:val="24"/>
          <w:szCs w:val="24"/>
        </w:rPr>
        <w:t>Čeminac</w:t>
      </w:r>
      <w:proofErr w:type="spellEnd"/>
      <w:r w:rsidRPr="00846E3D">
        <w:rPr>
          <w:rFonts w:ascii="Times New Roman" w:hAnsi="Times New Roman"/>
          <w:sz w:val="24"/>
          <w:szCs w:val="24"/>
        </w:rPr>
        <w:t xml:space="preserve">, </w:t>
      </w:r>
      <w:r w:rsidRPr="00846E3D">
        <w:rPr>
          <w:rFonts w:ascii="Times New Roman" w:hAnsi="Times New Roman"/>
          <w:sz w:val="24"/>
          <w:szCs w:val="24"/>
        </w:rPr>
        <w:softHyphen/>
      </w:r>
      <w:r w:rsidRPr="00846E3D">
        <w:rPr>
          <w:rFonts w:ascii="Times New Roman" w:hAnsi="Times New Roman"/>
          <w:sz w:val="24"/>
          <w:szCs w:val="24"/>
        </w:rPr>
        <w:softHyphen/>
      </w:r>
      <w:r w:rsidRPr="00846E3D">
        <w:rPr>
          <w:rFonts w:ascii="Times New Roman" w:hAnsi="Times New Roman"/>
          <w:sz w:val="24"/>
          <w:szCs w:val="24"/>
        </w:rPr>
        <w:softHyphen/>
      </w:r>
      <w:r>
        <w:rPr>
          <w:rFonts w:ascii="Times New Roman" w:hAnsi="Times New Roman"/>
          <w:sz w:val="24"/>
          <w:szCs w:val="24"/>
        </w:rPr>
        <w:t xml:space="preserve">29. </w:t>
      </w:r>
      <w:r w:rsidRPr="00846E3D">
        <w:rPr>
          <w:rFonts w:ascii="Times New Roman" w:hAnsi="Times New Roman"/>
          <w:sz w:val="24"/>
          <w:szCs w:val="24"/>
        </w:rPr>
        <w:t xml:space="preserve"> prosinca 2014. godine</w:t>
      </w:r>
    </w:p>
    <w:p w:rsidR="008C368E" w:rsidRPr="00846E3D" w:rsidRDefault="008C368E" w:rsidP="008C368E">
      <w:pPr>
        <w:pStyle w:val="Bezproreda"/>
        <w:rPr>
          <w:rFonts w:ascii="Times New Roman" w:hAnsi="Times New Roman"/>
          <w:sz w:val="24"/>
          <w:szCs w:val="24"/>
        </w:rPr>
      </w:pPr>
    </w:p>
    <w:p w:rsidR="008C368E" w:rsidRPr="00846E3D" w:rsidRDefault="008C368E" w:rsidP="008C368E">
      <w:pPr>
        <w:pStyle w:val="Bezproreda"/>
        <w:rPr>
          <w:rFonts w:ascii="Times New Roman" w:hAnsi="Times New Roman"/>
          <w:sz w:val="24"/>
          <w:szCs w:val="24"/>
        </w:rPr>
      </w:pPr>
    </w:p>
    <w:p w:rsidR="008C368E" w:rsidRPr="00846E3D" w:rsidRDefault="008C368E" w:rsidP="008C368E">
      <w:pPr>
        <w:autoSpaceDE w:val="0"/>
        <w:autoSpaceDN w:val="0"/>
        <w:adjustRightInd w:val="0"/>
        <w:spacing w:after="0" w:line="240" w:lineRule="auto"/>
        <w:jc w:val="both"/>
        <w:rPr>
          <w:rFonts w:ascii="Times New Roman" w:hAnsi="Times New Roman"/>
          <w:sz w:val="24"/>
          <w:szCs w:val="24"/>
        </w:rPr>
      </w:pP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t>Predsjednik</w:t>
      </w:r>
    </w:p>
    <w:p w:rsidR="008C368E" w:rsidRPr="00846E3D" w:rsidRDefault="008C368E" w:rsidP="008C368E">
      <w:pPr>
        <w:autoSpaceDE w:val="0"/>
        <w:autoSpaceDN w:val="0"/>
        <w:adjustRightInd w:val="0"/>
        <w:spacing w:after="0" w:line="240" w:lineRule="auto"/>
        <w:jc w:val="both"/>
        <w:rPr>
          <w:rFonts w:ascii="Times New Roman" w:hAnsi="Times New Roman"/>
          <w:sz w:val="24"/>
          <w:szCs w:val="24"/>
        </w:rPr>
      </w:pP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t xml:space="preserve">        Općinskog vijeća </w:t>
      </w:r>
    </w:p>
    <w:p w:rsidR="008C368E" w:rsidRPr="00846E3D" w:rsidRDefault="008C368E" w:rsidP="008C368E">
      <w:pPr>
        <w:pStyle w:val="Bezproreda"/>
        <w:rPr>
          <w:rFonts w:ascii="Times New Roman" w:hAnsi="Times New Roman"/>
          <w:sz w:val="24"/>
          <w:szCs w:val="24"/>
        </w:rPr>
      </w:pP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r>
      <w:r w:rsidRPr="00846E3D">
        <w:rPr>
          <w:rFonts w:ascii="Times New Roman" w:hAnsi="Times New Roman"/>
          <w:sz w:val="24"/>
          <w:szCs w:val="24"/>
        </w:rPr>
        <w:tab/>
        <w:t>Mario Kralj</w:t>
      </w:r>
      <w:r>
        <w:rPr>
          <w:rFonts w:ascii="Times New Roman" w:hAnsi="Times New Roman"/>
          <w:sz w:val="24"/>
          <w:szCs w:val="24"/>
        </w:rPr>
        <w:t>,</w:t>
      </w:r>
      <w:proofErr w:type="spellStart"/>
      <w:r>
        <w:rPr>
          <w:rFonts w:ascii="Times New Roman" w:hAnsi="Times New Roman"/>
          <w:sz w:val="24"/>
          <w:szCs w:val="24"/>
        </w:rPr>
        <w:t>v.r</w:t>
      </w:r>
      <w:proofErr w:type="spellEnd"/>
      <w:r>
        <w:rPr>
          <w:rFonts w:ascii="Times New Roman" w:hAnsi="Times New Roman"/>
          <w:sz w:val="24"/>
          <w:szCs w:val="24"/>
        </w:rPr>
        <w:t>.</w:t>
      </w:r>
    </w:p>
    <w:p w:rsidR="008C368E" w:rsidRPr="00BE68F4" w:rsidRDefault="008C368E" w:rsidP="008C368E">
      <w:pPr>
        <w:pStyle w:val="Bezproreda"/>
        <w:jc w:val="center"/>
        <w:rPr>
          <w:b/>
          <w:sz w:val="24"/>
          <w:szCs w:val="24"/>
        </w:rPr>
      </w:pPr>
    </w:p>
    <w:p w:rsidR="008C368E" w:rsidRDefault="008C368E" w:rsidP="008C368E">
      <w:pPr>
        <w:rPr>
          <w:rFonts w:ascii="Times New Roman" w:hAnsi="Times New Roman"/>
          <w:sz w:val="24"/>
          <w:szCs w:val="24"/>
        </w:rPr>
      </w:pPr>
    </w:p>
    <w:p w:rsidR="008C368E" w:rsidRDefault="008C368E"/>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F43414" w:rsidRDefault="00F43414"/>
    <w:p w:rsidR="002C05F6" w:rsidRDefault="002C05F6"/>
    <w:p w:rsidR="002C05F6" w:rsidRDefault="002C05F6"/>
    <w:p w:rsidR="008C368E" w:rsidRDefault="008C368E"/>
    <w:p w:rsidR="008C368E" w:rsidRDefault="008C368E"/>
    <w:p w:rsidR="002C05F6" w:rsidRDefault="002C05F6"/>
    <w:p w:rsidR="002C05F6" w:rsidRDefault="002C05F6"/>
    <w:p w:rsidR="002C05F6" w:rsidRDefault="002C05F6"/>
    <w:p w:rsidR="002C05F6" w:rsidRDefault="002C05F6"/>
    <w:p w:rsidR="002C05F6" w:rsidRDefault="002C05F6"/>
    <w:p w:rsidR="004740BC" w:rsidRDefault="004740BC"/>
    <w:p w:rsidR="004740BC" w:rsidRDefault="004740BC"/>
    <w:p w:rsidR="00F43414" w:rsidRDefault="00F43414"/>
    <w:p w:rsidR="00F43414" w:rsidRDefault="00F43414"/>
    <w:p w:rsidR="008C368E" w:rsidRDefault="008C368E"/>
    <w:p w:rsidR="008C368E" w:rsidRDefault="008C368E"/>
    <w:p w:rsidR="008C368E" w:rsidRDefault="008C368E"/>
    <w:p w:rsidR="008C368E" w:rsidRDefault="008C368E"/>
    <w:p w:rsidR="00F43414" w:rsidRDefault="00F43414" w:rsidP="00F43414">
      <w:pPr>
        <w:tabs>
          <w:tab w:val="left" w:pos="-1276"/>
        </w:tabs>
        <w:rPr>
          <w:rFonts w:ascii="Times New Roman" w:hAnsi="Times New Roman"/>
          <w:b/>
        </w:rPr>
      </w:pPr>
      <w:r>
        <w:rPr>
          <w:rFonts w:ascii="Times New Roman" w:hAnsi="Times New Roman"/>
          <w:b/>
        </w:rPr>
        <w:t xml:space="preserve">Izdaje: Općina </w:t>
      </w:r>
      <w:proofErr w:type="spellStart"/>
      <w:r>
        <w:rPr>
          <w:rFonts w:ascii="Times New Roman" w:hAnsi="Times New Roman"/>
          <w:b/>
        </w:rPr>
        <w:t>Čeminac</w:t>
      </w:r>
      <w:proofErr w:type="spellEnd"/>
      <w:r>
        <w:rPr>
          <w:rFonts w:ascii="Times New Roman" w:hAnsi="Times New Roman"/>
          <w:b/>
        </w:rPr>
        <w:t xml:space="preserve"> </w:t>
      </w:r>
    </w:p>
    <w:p w:rsidR="00F43414" w:rsidRDefault="00F43414" w:rsidP="00F43414">
      <w:pPr>
        <w:tabs>
          <w:tab w:val="left" w:pos="-1276"/>
        </w:tabs>
        <w:rPr>
          <w:rFonts w:ascii="Times New Roman" w:hAnsi="Times New Roman"/>
          <w:b/>
        </w:rPr>
      </w:pPr>
      <w:r>
        <w:rPr>
          <w:rFonts w:ascii="Times New Roman" w:hAnsi="Times New Roman"/>
          <w:b/>
        </w:rPr>
        <w:t xml:space="preserve"> Za izdavača: </w:t>
      </w:r>
      <w:proofErr w:type="spellStart"/>
      <w:r>
        <w:rPr>
          <w:rFonts w:ascii="Times New Roman" w:hAnsi="Times New Roman"/>
          <w:b/>
        </w:rPr>
        <w:t>dr.Zlatko</w:t>
      </w:r>
      <w:proofErr w:type="spellEnd"/>
      <w:r>
        <w:rPr>
          <w:rFonts w:ascii="Times New Roman" w:hAnsi="Times New Roman"/>
          <w:b/>
        </w:rPr>
        <w:t xml:space="preserve"> </w:t>
      </w:r>
      <w:proofErr w:type="spellStart"/>
      <w:r>
        <w:rPr>
          <w:rFonts w:ascii="Times New Roman" w:hAnsi="Times New Roman"/>
          <w:b/>
        </w:rPr>
        <w:t>Pinjuh</w:t>
      </w:r>
      <w:proofErr w:type="spellEnd"/>
      <w:r>
        <w:rPr>
          <w:rFonts w:ascii="Times New Roman" w:hAnsi="Times New Roman"/>
          <w:b/>
        </w:rPr>
        <w:t xml:space="preserve">, </w:t>
      </w:r>
      <w:proofErr w:type="spellStart"/>
      <w:r>
        <w:rPr>
          <w:rFonts w:ascii="Times New Roman" w:hAnsi="Times New Roman"/>
          <w:b/>
        </w:rPr>
        <w:t>spec.hitne</w:t>
      </w:r>
      <w:proofErr w:type="spellEnd"/>
      <w:r>
        <w:rPr>
          <w:rFonts w:ascii="Times New Roman" w:hAnsi="Times New Roman"/>
          <w:b/>
        </w:rPr>
        <w:t xml:space="preserve"> medicine - Općinski načelnik Općine </w:t>
      </w:r>
      <w:proofErr w:type="spellStart"/>
      <w:r>
        <w:rPr>
          <w:rFonts w:ascii="Times New Roman" w:hAnsi="Times New Roman"/>
          <w:b/>
        </w:rPr>
        <w:t>Čeminac</w:t>
      </w:r>
      <w:proofErr w:type="spellEnd"/>
    </w:p>
    <w:p w:rsidR="00F43414" w:rsidRDefault="00F43414" w:rsidP="00F43414">
      <w:pPr>
        <w:tabs>
          <w:tab w:val="left" w:pos="-1276"/>
        </w:tabs>
        <w:rPr>
          <w:rFonts w:ascii="Times New Roman" w:hAnsi="Times New Roman"/>
          <w:b/>
        </w:rPr>
      </w:pPr>
      <w:r>
        <w:rPr>
          <w:rFonts w:ascii="Times New Roman" w:hAnsi="Times New Roman"/>
          <w:b/>
        </w:rPr>
        <w:t xml:space="preserve">Tisak: Općina </w:t>
      </w:r>
      <w:proofErr w:type="spellStart"/>
      <w:r>
        <w:rPr>
          <w:rFonts w:ascii="Times New Roman" w:hAnsi="Times New Roman"/>
          <w:b/>
        </w:rPr>
        <w:t>Čeminac</w:t>
      </w:r>
      <w:proofErr w:type="spellEnd"/>
    </w:p>
    <w:p w:rsidR="00F43414" w:rsidRDefault="00F43414"/>
    <w:sectPr w:rsidR="00F43414" w:rsidSect="006B0A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C06" w:rsidRDefault="008A4C06" w:rsidP="00F048D7">
      <w:pPr>
        <w:spacing w:after="0" w:line="240" w:lineRule="auto"/>
      </w:pPr>
      <w:r>
        <w:separator/>
      </w:r>
    </w:p>
  </w:endnote>
  <w:endnote w:type="continuationSeparator" w:id="0">
    <w:p w:rsidR="008A4C06" w:rsidRDefault="008A4C06" w:rsidP="00F048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D7" w:rsidRDefault="00F048D7">
    <w:pPr>
      <w:pStyle w:val="Podnoj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fldSimple w:instr=" PAGE   \* MERGEFORMAT ">
      <w:r w:rsidR="00521C6B" w:rsidRPr="00521C6B">
        <w:rPr>
          <w:rFonts w:asciiTheme="majorHAnsi" w:hAnsiTheme="majorHAnsi"/>
          <w:noProof/>
        </w:rPr>
        <w:t>1</w:t>
      </w:r>
    </w:fldSimple>
  </w:p>
  <w:p w:rsidR="00F048D7" w:rsidRDefault="00F048D7">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C06" w:rsidRDefault="008A4C06" w:rsidP="00F048D7">
      <w:pPr>
        <w:spacing w:after="0" w:line="240" w:lineRule="auto"/>
      </w:pPr>
      <w:r>
        <w:separator/>
      </w:r>
    </w:p>
  </w:footnote>
  <w:footnote w:type="continuationSeparator" w:id="0">
    <w:p w:rsidR="008A4C06" w:rsidRDefault="008A4C06" w:rsidP="00F048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Naslov"/>
      <w:id w:val="77738743"/>
      <w:placeholder>
        <w:docPart w:val="E1E2217635BC4D01AD269E0D0BA8BCFD"/>
      </w:placeholder>
      <w:dataBinding w:prefixMappings="xmlns:ns0='http://schemas.openxmlformats.org/package/2006/metadata/core-properties' xmlns:ns1='http://purl.org/dc/elements/1.1/'" w:xpath="/ns0:coreProperties[1]/ns1:title[1]" w:storeItemID="{6C3C8BC8-F283-45AE-878A-BAB7291924A1}"/>
      <w:text/>
    </w:sdtPr>
    <w:sdtContent>
      <w:p w:rsidR="00F048D7" w:rsidRDefault="00F048D7">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Službeni glasnik Općine </w:t>
        </w:r>
        <w:proofErr w:type="spellStart"/>
        <w:r>
          <w:rPr>
            <w:rFonts w:asciiTheme="majorHAnsi" w:eastAsiaTheme="majorEastAsia" w:hAnsiTheme="majorHAnsi" w:cstheme="majorBidi"/>
            <w:sz w:val="32"/>
            <w:szCs w:val="32"/>
          </w:rPr>
          <w:t>Čeminac</w:t>
        </w:r>
        <w:proofErr w:type="spellEnd"/>
        <w:r>
          <w:rPr>
            <w:rFonts w:asciiTheme="majorHAnsi" w:eastAsiaTheme="majorEastAsia" w:hAnsiTheme="majorHAnsi" w:cstheme="majorBidi"/>
            <w:sz w:val="32"/>
            <w:szCs w:val="32"/>
          </w:rPr>
          <w:t xml:space="preserve">                                                 8/2014.</w:t>
        </w:r>
      </w:p>
    </w:sdtContent>
  </w:sdt>
  <w:p w:rsidR="00F048D7" w:rsidRDefault="00F048D7">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0CF6"/>
    <w:multiLevelType w:val="hybridMultilevel"/>
    <w:tmpl w:val="BFD85E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15C2A22"/>
    <w:multiLevelType w:val="hybridMultilevel"/>
    <w:tmpl w:val="47B422B2"/>
    <w:lvl w:ilvl="0" w:tplc="82F2E4C8">
      <w:start w:val="9"/>
      <w:numFmt w:val="upperRoman"/>
      <w:lvlText w:val="%1."/>
      <w:lvlJc w:val="left"/>
      <w:pPr>
        <w:ind w:left="1380" w:hanging="72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nsid w:val="18A413B0"/>
    <w:multiLevelType w:val="hybridMultilevel"/>
    <w:tmpl w:val="E50491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C4F55E8"/>
    <w:multiLevelType w:val="hybridMultilevel"/>
    <w:tmpl w:val="48B22ABE"/>
    <w:lvl w:ilvl="0" w:tplc="51F8174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C424465"/>
    <w:multiLevelType w:val="hybridMultilevel"/>
    <w:tmpl w:val="EC60C970"/>
    <w:lvl w:ilvl="0" w:tplc="9CF29A2A">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characterSpacingControl w:val="doNotCompress"/>
  <w:footnotePr>
    <w:footnote w:id="-1"/>
    <w:footnote w:id="0"/>
  </w:footnotePr>
  <w:endnotePr>
    <w:endnote w:id="-1"/>
    <w:endnote w:id="0"/>
  </w:endnotePr>
  <w:compat/>
  <w:rsids>
    <w:rsidRoot w:val="00F048D7"/>
    <w:rsid w:val="000D7E7D"/>
    <w:rsid w:val="00127099"/>
    <w:rsid w:val="001C3155"/>
    <w:rsid w:val="001E442C"/>
    <w:rsid w:val="0020237C"/>
    <w:rsid w:val="00290C4E"/>
    <w:rsid w:val="002B0160"/>
    <w:rsid w:val="002C05F6"/>
    <w:rsid w:val="002C1617"/>
    <w:rsid w:val="002C724F"/>
    <w:rsid w:val="00302D99"/>
    <w:rsid w:val="00315905"/>
    <w:rsid w:val="00396BF3"/>
    <w:rsid w:val="004740BC"/>
    <w:rsid w:val="004923C1"/>
    <w:rsid w:val="004971F2"/>
    <w:rsid w:val="00521C6B"/>
    <w:rsid w:val="00552314"/>
    <w:rsid w:val="00667B1F"/>
    <w:rsid w:val="006B0AAB"/>
    <w:rsid w:val="006B198C"/>
    <w:rsid w:val="007429FE"/>
    <w:rsid w:val="007611E2"/>
    <w:rsid w:val="007847F2"/>
    <w:rsid w:val="00786539"/>
    <w:rsid w:val="007F1B30"/>
    <w:rsid w:val="00887404"/>
    <w:rsid w:val="008A4C06"/>
    <w:rsid w:val="008C368E"/>
    <w:rsid w:val="00971D6B"/>
    <w:rsid w:val="00A84D01"/>
    <w:rsid w:val="00B0342A"/>
    <w:rsid w:val="00B65BAB"/>
    <w:rsid w:val="00BE0565"/>
    <w:rsid w:val="00BF2ED7"/>
    <w:rsid w:val="00BF308C"/>
    <w:rsid w:val="00C57C75"/>
    <w:rsid w:val="00D407CD"/>
    <w:rsid w:val="00DD6FBF"/>
    <w:rsid w:val="00EB193E"/>
    <w:rsid w:val="00EC1C6E"/>
    <w:rsid w:val="00EF734C"/>
    <w:rsid w:val="00F048D7"/>
    <w:rsid w:val="00F43414"/>
    <w:rsid w:val="00F606AC"/>
    <w:rsid w:val="00F731F5"/>
    <w:rsid w:val="00F90A67"/>
    <w:rsid w:val="00FF244C"/>
    <w:rsid w:val="00FF33B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8D7"/>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048D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048D7"/>
    <w:rPr>
      <w:rFonts w:ascii="Calibri" w:eastAsia="Times New Roman" w:hAnsi="Calibri" w:cs="Times New Roman"/>
      <w:lang w:eastAsia="hr-HR"/>
    </w:rPr>
  </w:style>
  <w:style w:type="paragraph" w:styleId="Podnoje">
    <w:name w:val="footer"/>
    <w:basedOn w:val="Normal"/>
    <w:link w:val="PodnojeChar"/>
    <w:uiPriority w:val="99"/>
    <w:unhideWhenUsed/>
    <w:rsid w:val="00F048D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48D7"/>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F048D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048D7"/>
    <w:rPr>
      <w:rFonts w:ascii="Tahoma" w:eastAsia="Times New Roman" w:hAnsi="Tahoma" w:cs="Tahoma"/>
      <w:sz w:val="16"/>
      <w:szCs w:val="16"/>
      <w:lang w:eastAsia="hr-HR"/>
    </w:rPr>
  </w:style>
  <w:style w:type="paragraph" w:styleId="Odlomakpopisa">
    <w:name w:val="List Paragraph"/>
    <w:basedOn w:val="Normal"/>
    <w:uiPriority w:val="34"/>
    <w:qFormat/>
    <w:rsid w:val="00F606AC"/>
    <w:pPr>
      <w:ind w:left="720"/>
      <w:contextualSpacing/>
    </w:pPr>
    <w:rPr>
      <w:rFonts w:asciiTheme="minorHAnsi" w:eastAsiaTheme="minorHAnsi" w:hAnsiTheme="minorHAnsi" w:cstheme="minorBidi"/>
      <w:lang w:eastAsia="en-US"/>
    </w:rPr>
  </w:style>
  <w:style w:type="paragraph" w:styleId="Bezproreda">
    <w:name w:val="No Spacing"/>
    <w:uiPriority w:val="1"/>
    <w:qFormat/>
    <w:rsid w:val="00DD6FBF"/>
    <w:pPr>
      <w:spacing w:after="0" w:line="240" w:lineRule="auto"/>
    </w:pPr>
    <w:rPr>
      <w:rFonts w:ascii="Calibri" w:eastAsia="Calibri" w:hAnsi="Calibri" w:cs="Times New Roman"/>
    </w:rPr>
  </w:style>
  <w:style w:type="character" w:styleId="Hiperveza">
    <w:name w:val="Hyperlink"/>
    <w:basedOn w:val="Zadanifontodlomka"/>
    <w:uiPriority w:val="99"/>
    <w:semiHidden/>
    <w:unhideWhenUsed/>
    <w:rsid w:val="00EC1C6E"/>
    <w:rPr>
      <w:color w:val="0000FF"/>
      <w:u w:val="single"/>
    </w:rPr>
  </w:style>
  <w:style w:type="character" w:styleId="SlijeenaHiperveza">
    <w:name w:val="FollowedHyperlink"/>
    <w:basedOn w:val="Zadanifontodlomka"/>
    <w:uiPriority w:val="99"/>
    <w:semiHidden/>
    <w:unhideWhenUsed/>
    <w:rsid w:val="00EC1C6E"/>
    <w:rPr>
      <w:color w:val="800080"/>
      <w:u w:val="single"/>
    </w:rPr>
  </w:style>
  <w:style w:type="paragraph" w:customStyle="1" w:styleId="xl63">
    <w:name w:val="xl63"/>
    <w:basedOn w:val="Normal"/>
    <w:rsid w:val="00EC1C6E"/>
    <w:pPr>
      <w:spacing w:before="100" w:beforeAutospacing="1" w:after="100" w:afterAutospacing="1" w:line="240" w:lineRule="auto"/>
    </w:pPr>
    <w:rPr>
      <w:rFonts w:ascii="Times New Roman" w:hAnsi="Times New Roman"/>
      <w:b/>
      <w:bCs/>
      <w:sz w:val="24"/>
      <w:szCs w:val="24"/>
    </w:rPr>
  </w:style>
  <w:style w:type="paragraph" w:customStyle="1" w:styleId="xl64">
    <w:name w:val="xl64"/>
    <w:basedOn w:val="Normal"/>
    <w:rsid w:val="00EC1C6E"/>
    <w:pPr>
      <w:spacing w:before="100" w:beforeAutospacing="1" w:after="100" w:afterAutospacing="1" w:line="240" w:lineRule="auto"/>
    </w:pPr>
    <w:rPr>
      <w:rFonts w:ascii="Times New Roman" w:hAnsi="Times New Roman"/>
      <w:b/>
      <w:bCs/>
      <w:sz w:val="30"/>
      <w:szCs w:val="30"/>
    </w:rPr>
  </w:style>
  <w:style w:type="paragraph" w:customStyle="1" w:styleId="xl65">
    <w:name w:val="xl65"/>
    <w:basedOn w:val="Normal"/>
    <w:rsid w:val="00EC1C6E"/>
    <w:pPr>
      <w:spacing w:before="100" w:beforeAutospacing="1" w:after="100" w:afterAutospacing="1" w:line="240" w:lineRule="auto"/>
    </w:pPr>
    <w:rPr>
      <w:rFonts w:ascii="Times New Roman" w:hAnsi="Times New Roman"/>
      <w:b/>
      <w:bCs/>
      <w:sz w:val="28"/>
      <w:szCs w:val="28"/>
    </w:rPr>
  </w:style>
  <w:style w:type="paragraph" w:customStyle="1" w:styleId="xl66">
    <w:name w:val="xl66"/>
    <w:basedOn w:val="Normal"/>
    <w:rsid w:val="00EC1C6E"/>
    <w:pPr>
      <w:shd w:val="clear" w:color="000000" w:fill="C0C0C0"/>
      <w:spacing w:before="100" w:beforeAutospacing="1" w:after="100" w:afterAutospacing="1" w:line="240" w:lineRule="auto"/>
    </w:pPr>
    <w:rPr>
      <w:rFonts w:ascii="Times New Roman" w:hAnsi="Times New Roman"/>
      <w:b/>
      <w:bCs/>
      <w:sz w:val="18"/>
      <w:szCs w:val="18"/>
    </w:rPr>
  </w:style>
  <w:style w:type="paragraph" w:customStyle="1" w:styleId="xl67">
    <w:name w:val="xl67"/>
    <w:basedOn w:val="Normal"/>
    <w:rsid w:val="00EC1C6E"/>
    <w:pPr>
      <w:shd w:val="clear" w:color="000000" w:fill="505050"/>
      <w:spacing w:before="100" w:beforeAutospacing="1" w:after="100" w:afterAutospacing="1" w:line="240" w:lineRule="auto"/>
    </w:pPr>
    <w:rPr>
      <w:rFonts w:ascii="Times New Roman" w:hAnsi="Times New Roman"/>
      <w:b/>
      <w:bCs/>
      <w:color w:val="FFFFFF"/>
      <w:sz w:val="18"/>
      <w:szCs w:val="18"/>
    </w:rPr>
  </w:style>
  <w:style w:type="paragraph" w:customStyle="1" w:styleId="xl68">
    <w:name w:val="xl68"/>
    <w:basedOn w:val="Normal"/>
    <w:rsid w:val="00EC1C6E"/>
    <w:pPr>
      <w:shd w:val="clear" w:color="000000" w:fill="505050"/>
      <w:spacing w:before="100" w:beforeAutospacing="1" w:after="100" w:afterAutospacing="1" w:line="240" w:lineRule="auto"/>
    </w:pPr>
    <w:rPr>
      <w:rFonts w:ascii="Times New Roman" w:hAnsi="Times New Roman"/>
      <w:b/>
      <w:bCs/>
      <w:color w:val="FFFFFF"/>
      <w:sz w:val="18"/>
      <w:szCs w:val="18"/>
    </w:rPr>
  </w:style>
  <w:style w:type="paragraph" w:customStyle="1" w:styleId="xl69">
    <w:name w:val="xl69"/>
    <w:basedOn w:val="Normal"/>
    <w:rsid w:val="00EC1C6E"/>
    <w:pPr>
      <w:shd w:val="clear" w:color="000000" w:fill="000080"/>
      <w:spacing w:before="100" w:beforeAutospacing="1" w:after="100" w:afterAutospacing="1" w:line="240" w:lineRule="auto"/>
    </w:pPr>
    <w:rPr>
      <w:rFonts w:ascii="Times New Roman" w:hAnsi="Times New Roman"/>
      <w:b/>
      <w:bCs/>
      <w:color w:val="FFFFFF"/>
      <w:sz w:val="18"/>
      <w:szCs w:val="18"/>
    </w:rPr>
  </w:style>
  <w:style w:type="paragraph" w:customStyle="1" w:styleId="xl70">
    <w:name w:val="xl70"/>
    <w:basedOn w:val="Normal"/>
    <w:rsid w:val="00EC1C6E"/>
    <w:pPr>
      <w:shd w:val="clear" w:color="000000" w:fill="000080"/>
      <w:spacing w:before="100" w:beforeAutospacing="1" w:after="100" w:afterAutospacing="1" w:line="240" w:lineRule="auto"/>
    </w:pPr>
    <w:rPr>
      <w:rFonts w:ascii="Times New Roman" w:hAnsi="Times New Roman"/>
      <w:b/>
      <w:bCs/>
      <w:color w:val="FFFFFF"/>
      <w:sz w:val="18"/>
      <w:szCs w:val="18"/>
    </w:rPr>
  </w:style>
  <w:style w:type="paragraph" w:customStyle="1" w:styleId="xl71">
    <w:name w:val="xl71"/>
    <w:basedOn w:val="Normal"/>
    <w:rsid w:val="00EC1C6E"/>
    <w:pPr>
      <w:spacing w:before="100" w:beforeAutospacing="1" w:after="100" w:afterAutospacing="1" w:line="240" w:lineRule="auto"/>
    </w:pPr>
    <w:rPr>
      <w:rFonts w:ascii="Times New Roman" w:hAnsi="Times New Roman"/>
      <w:b/>
      <w:bCs/>
      <w:sz w:val="18"/>
      <w:szCs w:val="18"/>
    </w:rPr>
  </w:style>
  <w:style w:type="paragraph" w:customStyle="1" w:styleId="xl72">
    <w:name w:val="xl72"/>
    <w:basedOn w:val="Normal"/>
    <w:rsid w:val="00EC1C6E"/>
    <w:pPr>
      <w:spacing w:before="100" w:beforeAutospacing="1" w:after="100" w:afterAutospacing="1" w:line="240" w:lineRule="auto"/>
    </w:pPr>
    <w:rPr>
      <w:rFonts w:ascii="Times New Roman" w:hAnsi="Times New Roman"/>
      <w:b/>
      <w:bCs/>
      <w:sz w:val="18"/>
      <w:szCs w:val="18"/>
    </w:rPr>
  </w:style>
  <w:style w:type="paragraph" w:customStyle="1" w:styleId="xl73">
    <w:name w:val="xl73"/>
    <w:basedOn w:val="Normal"/>
    <w:rsid w:val="00EC1C6E"/>
    <w:pPr>
      <w:spacing w:before="100" w:beforeAutospacing="1" w:after="100" w:afterAutospacing="1" w:line="240" w:lineRule="auto"/>
    </w:pPr>
    <w:rPr>
      <w:rFonts w:ascii="Times New Roman" w:hAnsi="Times New Roman"/>
      <w:b/>
      <w:bCs/>
      <w:sz w:val="18"/>
      <w:szCs w:val="18"/>
    </w:rPr>
  </w:style>
  <w:style w:type="paragraph" w:customStyle="1" w:styleId="xl74">
    <w:name w:val="xl74"/>
    <w:basedOn w:val="Normal"/>
    <w:rsid w:val="00EC1C6E"/>
    <w:pPr>
      <w:shd w:val="clear" w:color="000000" w:fill="FFFF00"/>
      <w:spacing w:before="100" w:beforeAutospacing="1" w:after="100" w:afterAutospacing="1" w:line="240" w:lineRule="auto"/>
    </w:pPr>
    <w:rPr>
      <w:rFonts w:ascii="Times New Roman" w:hAnsi="Times New Roman"/>
      <w:b/>
      <w:bCs/>
      <w:sz w:val="18"/>
      <w:szCs w:val="18"/>
    </w:rPr>
  </w:style>
  <w:style w:type="paragraph" w:customStyle="1" w:styleId="xl75">
    <w:name w:val="xl75"/>
    <w:basedOn w:val="Normal"/>
    <w:rsid w:val="00EC1C6E"/>
    <w:pPr>
      <w:shd w:val="clear" w:color="000000" w:fill="FFFF00"/>
      <w:spacing w:before="100" w:beforeAutospacing="1" w:after="100" w:afterAutospacing="1" w:line="240" w:lineRule="auto"/>
    </w:pPr>
    <w:rPr>
      <w:rFonts w:ascii="Times New Roman" w:hAnsi="Times New Roman"/>
      <w:b/>
      <w:bCs/>
      <w:sz w:val="18"/>
      <w:szCs w:val="18"/>
    </w:rPr>
  </w:style>
  <w:style w:type="paragraph" w:customStyle="1" w:styleId="xl76">
    <w:name w:val="xl76"/>
    <w:basedOn w:val="Normal"/>
    <w:rsid w:val="00EC1C6E"/>
    <w:pPr>
      <w:spacing w:before="100" w:beforeAutospacing="1" w:after="100" w:afterAutospacing="1" w:line="240" w:lineRule="auto"/>
    </w:pPr>
    <w:rPr>
      <w:rFonts w:ascii="Times New Roman" w:hAnsi="Times New Roman"/>
      <w:sz w:val="18"/>
      <w:szCs w:val="18"/>
    </w:rPr>
  </w:style>
  <w:style w:type="paragraph" w:customStyle="1" w:styleId="xl77">
    <w:name w:val="xl77"/>
    <w:basedOn w:val="Normal"/>
    <w:rsid w:val="00EC1C6E"/>
    <w:pPr>
      <w:spacing w:before="100" w:beforeAutospacing="1" w:after="100" w:afterAutospacing="1" w:line="240" w:lineRule="auto"/>
    </w:pPr>
    <w:rPr>
      <w:rFonts w:ascii="Times New Roman" w:hAnsi="Times New Roman"/>
      <w:sz w:val="18"/>
      <w:szCs w:val="18"/>
    </w:rPr>
  </w:style>
  <w:style w:type="paragraph" w:customStyle="1" w:styleId="xl78">
    <w:name w:val="xl78"/>
    <w:basedOn w:val="Normal"/>
    <w:rsid w:val="00EC1C6E"/>
    <w:pPr>
      <w:spacing w:before="100" w:beforeAutospacing="1" w:after="100" w:afterAutospacing="1" w:line="240" w:lineRule="auto"/>
    </w:pPr>
    <w:rPr>
      <w:rFonts w:ascii="Times New Roman" w:hAnsi="Times New Roman"/>
      <w:sz w:val="18"/>
      <w:szCs w:val="18"/>
    </w:rPr>
  </w:style>
  <w:style w:type="paragraph" w:customStyle="1" w:styleId="xl79">
    <w:name w:val="xl79"/>
    <w:basedOn w:val="Normal"/>
    <w:rsid w:val="00EC1C6E"/>
    <w:pPr>
      <w:shd w:val="clear" w:color="000000" w:fill="14148A"/>
      <w:spacing w:before="100" w:beforeAutospacing="1" w:after="100" w:afterAutospacing="1" w:line="240" w:lineRule="auto"/>
    </w:pPr>
    <w:rPr>
      <w:rFonts w:ascii="Times New Roman" w:hAnsi="Times New Roman"/>
      <w:b/>
      <w:bCs/>
      <w:color w:val="FFFFFF"/>
      <w:sz w:val="18"/>
      <w:szCs w:val="18"/>
    </w:rPr>
  </w:style>
  <w:style w:type="paragraph" w:customStyle="1" w:styleId="xl80">
    <w:name w:val="xl80"/>
    <w:basedOn w:val="Normal"/>
    <w:rsid w:val="00EC1C6E"/>
    <w:pPr>
      <w:shd w:val="clear" w:color="000000" w:fill="14148A"/>
      <w:spacing w:before="100" w:beforeAutospacing="1" w:after="100" w:afterAutospacing="1" w:line="240" w:lineRule="auto"/>
    </w:pPr>
    <w:rPr>
      <w:rFonts w:ascii="Times New Roman" w:hAnsi="Times New Roman"/>
      <w:b/>
      <w:bCs/>
      <w:color w:val="FFFFFF"/>
      <w:sz w:val="18"/>
      <w:szCs w:val="18"/>
    </w:rPr>
  </w:style>
  <w:style w:type="paragraph" w:customStyle="1" w:styleId="xl81">
    <w:name w:val="xl81"/>
    <w:basedOn w:val="Normal"/>
    <w:rsid w:val="00EC1C6E"/>
    <w:pPr>
      <w:shd w:val="clear" w:color="000000" w:fill="3C3C9E"/>
      <w:spacing w:before="100" w:beforeAutospacing="1" w:after="100" w:afterAutospacing="1" w:line="240" w:lineRule="auto"/>
    </w:pPr>
    <w:rPr>
      <w:rFonts w:ascii="Times New Roman" w:hAnsi="Times New Roman"/>
      <w:b/>
      <w:bCs/>
      <w:color w:val="FFFFFF"/>
      <w:sz w:val="18"/>
      <w:szCs w:val="18"/>
    </w:rPr>
  </w:style>
  <w:style w:type="paragraph" w:customStyle="1" w:styleId="xl82">
    <w:name w:val="xl82"/>
    <w:basedOn w:val="Normal"/>
    <w:rsid w:val="00EC1C6E"/>
    <w:pPr>
      <w:shd w:val="clear" w:color="000000" w:fill="3C3C9E"/>
      <w:spacing w:before="100" w:beforeAutospacing="1" w:after="100" w:afterAutospacing="1" w:line="240" w:lineRule="auto"/>
    </w:pPr>
    <w:rPr>
      <w:rFonts w:ascii="Times New Roman" w:hAnsi="Times New Roman"/>
      <w:b/>
      <w:bCs/>
      <w:color w:val="FFFFFF"/>
      <w:sz w:val="18"/>
      <w:szCs w:val="18"/>
    </w:rPr>
  </w:style>
  <w:style w:type="paragraph" w:customStyle="1" w:styleId="xl83">
    <w:name w:val="xl83"/>
    <w:basedOn w:val="Normal"/>
    <w:rsid w:val="00EC1C6E"/>
    <w:pPr>
      <w:shd w:val="clear" w:color="000000" w:fill="5050A8"/>
      <w:spacing w:before="100" w:beforeAutospacing="1" w:after="100" w:afterAutospacing="1" w:line="240" w:lineRule="auto"/>
    </w:pPr>
    <w:rPr>
      <w:rFonts w:ascii="Times New Roman" w:hAnsi="Times New Roman"/>
      <w:b/>
      <w:bCs/>
      <w:color w:val="FFFFFF"/>
      <w:sz w:val="18"/>
      <w:szCs w:val="18"/>
    </w:rPr>
  </w:style>
  <w:style w:type="paragraph" w:customStyle="1" w:styleId="xl84">
    <w:name w:val="xl84"/>
    <w:basedOn w:val="Normal"/>
    <w:rsid w:val="00EC1C6E"/>
    <w:pPr>
      <w:shd w:val="clear" w:color="000000" w:fill="5050A8"/>
      <w:spacing w:before="100" w:beforeAutospacing="1" w:after="100" w:afterAutospacing="1" w:line="240" w:lineRule="auto"/>
    </w:pPr>
    <w:rPr>
      <w:rFonts w:ascii="Times New Roman" w:hAnsi="Times New Roman"/>
      <w:b/>
      <w:bCs/>
      <w:color w:val="FFFFFF"/>
      <w:sz w:val="18"/>
      <w:szCs w:val="18"/>
    </w:rPr>
  </w:style>
  <w:style w:type="paragraph" w:customStyle="1" w:styleId="xl85">
    <w:name w:val="xl85"/>
    <w:basedOn w:val="Normal"/>
    <w:rsid w:val="00EC1C6E"/>
    <w:pPr>
      <w:shd w:val="clear" w:color="000000" w:fill="6464B2"/>
      <w:spacing w:before="100" w:beforeAutospacing="1" w:after="100" w:afterAutospacing="1" w:line="240" w:lineRule="auto"/>
    </w:pPr>
    <w:rPr>
      <w:rFonts w:ascii="Times New Roman" w:hAnsi="Times New Roman"/>
      <w:b/>
      <w:bCs/>
      <w:color w:val="FFFFFF"/>
      <w:sz w:val="18"/>
      <w:szCs w:val="18"/>
    </w:rPr>
  </w:style>
  <w:style w:type="paragraph" w:customStyle="1" w:styleId="xl86">
    <w:name w:val="xl86"/>
    <w:basedOn w:val="Normal"/>
    <w:rsid w:val="00EC1C6E"/>
    <w:pPr>
      <w:shd w:val="clear" w:color="000000" w:fill="6464B2"/>
      <w:spacing w:before="100" w:beforeAutospacing="1" w:after="100" w:afterAutospacing="1" w:line="240" w:lineRule="auto"/>
    </w:pPr>
    <w:rPr>
      <w:rFonts w:ascii="Times New Roman" w:hAnsi="Times New Roman"/>
      <w:b/>
      <w:bCs/>
      <w:color w:val="FFFFFF"/>
      <w:sz w:val="18"/>
      <w:szCs w:val="18"/>
    </w:rPr>
  </w:style>
  <w:style w:type="paragraph" w:customStyle="1" w:styleId="xl87">
    <w:name w:val="xl87"/>
    <w:basedOn w:val="Normal"/>
    <w:rsid w:val="00EC1C6E"/>
    <w:pPr>
      <w:shd w:val="clear" w:color="000000" w:fill="A0D0A0"/>
      <w:spacing w:before="100" w:beforeAutospacing="1" w:after="100" w:afterAutospacing="1" w:line="240" w:lineRule="auto"/>
    </w:pPr>
    <w:rPr>
      <w:rFonts w:ascii="Times New Roman" w:hAnsi="Times New Roman"/>
      <w:b/>
      <w:bCs/>
      <w:sz w:val="18"/>
      <w:szCs w:val="18"/>
    </w:rPr>
  </w:style>
  <w:style w:type="paragraph" w:customStyle="1" w:styleId="xl88">
    <w:name w:val="xl88"/>
    <w:basedOn w:val="Normal"/>
    <w:rsid w:val="00EC1C6E"/>
    <w:pPr>
      <w:shd w:val="clear" w:color="000000" w:fill="A0D0A0"/>
      <w:spacing w:before="100" w:beforeAutospacing="1" w:after="100" w:afterAutospacing="1" w:line="240" w:lineRule="auto"/>
    </w:pPr>
    <w:rPr>
      <w:rFonts w:ascii="Times New Roman" w:hAnsi="Times New Roman"/>
      <w:b/>
      <w:bCs/>
      <w:sz w:val="18"/>
      <w:szCs w:val="18"/>
    </w:rPr>
  </w:style>
  <w:style w:type="paragraph" w:customStyle="1" w:styleId="xl89">
    <w:name w:val="xl89"/>
    <w:basedOn w:val="Normal"/>
    <w:rsid w:val="00EC1C6E"/>
    <w:pPr>
      <w:shd w:val="clear" w:color="000000" w:fill="282894"/>
      <w:spacing w:before="100" w:beforeAutospacing="1" w:after="100" w:afterAutospacing="1" w:line="240" w:lineRule="auto"/>
    </w:pPr>
    <w:rPr>
      <w:rFonts w:ascii="Times New Roman" w:hAnsi="Times New Roman"/>
      <w:b/>
      <w:bCs/>
      <w:color w:val="FFFFFF"/>
      <w:sz w:val="18"/>
      <w:szCs w:val="18"/>
    </w:rPr>
  </w:style>
  <w:style w:type="paragraph" w:customStyle="1" w:styleId="xl90">
    <w:name w:val="xl90"/>
    <w:basedOn w:val="Normal"/>
    <w:rsid w:val="00EC1C6E"/>
    <w:pPr>
      <w:shd w:val="clear" w:color="000000" w:fill="282894"/>
      <w:spacing w:before="100" w:beforeAutospacing="1" w:after="100" w:afterAutospacing="1" w:line="240" w:lineRule="auto"/>
    </w:pPr>
    <w:rPr>
      <w:rFonts w:ascii="Times New Roman" w:hAnsi="Times New Roman"/>
      <w:b/>
      <w:bCs/>
      <w:color w:val="FFFFFF"/>
      <w:sz w:val="18"/>
      <w:szCs w:val="18"/>
    </w:rPr>
  </w:style>
  <w:style w:type="paragraph" w:customStyle="1" w:styleId="xl91">
    <w:name w:val="xl91"/>
    <w:basedOn w:val="Normal"/>
    <w:rsid w:val="007F1B30"/>
    <w:pPr>
      <w:shd w:val="clear" w:color="000000" w:fill="AAD5FF"/>
      <w:spacing w:before="100" w:beforeAutospacing="1" w:after="100" w:afterAutospacing="1" w:line="240" w:lineRule="auto"/>
    </w:pPr>
    <w:rPr>
      <w:rFonts w:ascii="Times New Roman" w:hAnsi="Times New Roman"/>
      <w:b/>
      <w:bCs/>
      <w:sz w:val="18"/>
      <w:szCs w:val="18"/>
    </w:rPr>
  </w:style>
  <w:style w:type="paragraph" w:customStyle="1" w:styleId="xl92">
    <w:name w:val="xl92"/>
    <w:basedOn w:val="Normal"/>
    <w:rsid w:val="007F1B30"/>
    <w:pPr>
      <w:shd w:val="clear" w:color="000000" w:fill="AAD5FF"/>
      <w:spacing w:before="100" w:beforeAutospacing="1" w:after="100" w:afterAutospacing="1" w:line="240" w:lineRule="auto"/>
    </w:pPr>
    <w:rPr>
      <w:rFonts w:ascii="Times New Roman" w:hAnsi="Times New Roman"/>
      <w:b/>
      <w:bCs/>
      <w:sz w:val="18"/>
      <w:szCs w:val="18"/>
    </w:rPr>
  </w:style>
  <w:style w:type="paragraph" w:customStyle="1" w:styleId="xl93">
    <w:name w:val="xl93"/>
    <w:basedOn w:val="Normal"/>
    <w:rsid w:val="007F1B30"/>
    <w:pPr>
      <w:shd w:val="clear" w:color="000000" w:fill="A0D0A0"/>
      <w:spacing w:before="100" w:beforeAutospacing="1" w:after="100" w:afterAutospacing="1" w:line="240" w:lineRule="auto"/>
    </w:pPr>
    <w:rPr>
      <w:rFonts w:ascii="Times New Roman" w:hAnsi="Times New Roman"/>
      <w:b/>
      <w:bCs/>
      <w:sz w:val="18"/>
      <w:szCs w:val="18"/>
    </w:rPr>
  </w:style>
  <w:style w:type="paragraph" w:customStyle="1" w:styleId="xl94">
    <w:name w:val="xl94"/>
    <w:basedOn w:val="Normal"/>
    <w:rsid w:val="007F1B30"/>
    <w:pPr>
      <w:shd w:val="clear" w:color="000000" w:fill="A0D0A0"/>
      <w:spacing w:before="100" w:beforeAutospacing="1" w:after="100" w:afterAutospacing="1" w:line="240" w:lineRule="auto"/>
    </w:pPr>
    <w:rPr>
      <w:rFonts w:ascii="Times New Roman" w:hAnsi="Times New Roman"/>
      <w:b/>
      <w:bCs/>
      <w:sz w:val="18"/>
      <w:szCs w:val="18"/>
    </w:rPr>
  </w:style>
  <w:style w:type="paragraph" w:customStyle="1" w:styleId="xl95">
    <w:name w:val="xl95"/>
    <w:basedOn w:val="Normal"/>
    <w:rsid w:val="007F1B30"/>
    <w:pPr>
      <w:shd w:val="clear" w:color="000000" w:fill="282894"/>
      <w:spacing w:before="100" w:beforeAutospacing="1" w:after="100" w:afterAutospacing="1" w:line="240" w:lineRule="auto"/>
    </w:pPr>
    <w:rPr>
      <w:rFonts w:ascii="Times New Roman" w:hAnsi="Times New Roman"/>
      <w:b/>
      <w:bCs/>
      <w:color w:val="FFFFFF"/>
      <w:sz w:val="18"/>
      <w:szCs w:val="18"/>
    </w:rPr>
  </w:style>
  <w:style w:type="paragraph" w:customStyle="1" w:styleId="xl96">
    <w:name w:val="xl96"/>
    <w:basedOn w:val="Normal"/>
    <w:rsid w:val="007F1B30"/>
    <w:pPr>
      <w:shd w:val="clear" w:color="000000" w:fill="282894"/>
      <w:spacing w:before="100" w:beforeAutospacing="1" w:after="100" w:afterAutospacing="1" w:line="240" w:lineRule="auto"/>
    </w:pPr>
    <w:rPr>
      <w:rFonts w:ascii="Times New Roman" w:hAnsi="Times New Roman"/>
      <w:b/>
      <w:bCs/>
      <w:color w:val="FFFFFF"/>
      <w:sz w:val="18"/>
      <w:szCs w:val="18"/>
    </w:rPr>
  </w:style>
</w:styles>
</file>

<file path=word/webSettings.xml><?xml version="1.0" encoding="utf-8"?>
<w:webSettings xmlns:r="http://schemas.openxmlformats.org/officeDocument/2006/relationships" xmlns:w="http://schemas.openxmlformats.org/wordprocessingml/2006/main">
  <w:divs>
    <w:div w:id="123431874">
      <w:bodyDiv w:val="1"/>
      <w:marLeft w:val="0"/>
      <w:marRight w:val="0"/>
      <w:marTop w:val="0"/>
      <w:marBottom w:val="0"/>
      <w:divBdr>
        <w:top w:val="none" w:sz="0" w:space="0" w:color="auto"/>
        <w:left w:val="none" w:sz="0" w:space="0" w:color="auto"/>
        <w:bottom w:val="none" w:sz="0" w:space="0" w:color="auto"/>
        <w:right w:val="none" w:sz="0" w:space="0" w:color="auto"/>
      </w:divBdr>
    </w:div>
    <w:div w:id="144670100">
      <w:bodyDiv w:val="1"/>
      <w:marLeft w:val="0"/>
      <w:marRight w:val="0"/>
      <w:marTop w:val="0"/>
      <w:marBottom w:val="0"/>
      <w:divBdr>
        <w:top w:val="none" w:sz="0" w:space="0" w:color="auto"/>
        <w:left w:val="none" w:sz="0" w:space="0" w:color="auto"/>
        <w:bottom w:val="none" w:sz="0" w:space="0" w:color="auto"/>
        <w:right w:val="none" w:sz="0" w:space="0" w:color="auto"/>
      </w:divBdr>
    </w:div>
    <w:div w:id="6791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E2217635BC4D01AD269E0D0BA8BCFD"/>
        <w:category>
          <w:name w:val="Općenito"/>
          <w:gallery w:val="placeholder"/>
        </w:category>
        <w:types>
          <w:type w:val="bbPlcHdr"/>
        </w:types>
        <w:behaviors>
          <w:behavior w:val="content"/>
        </w:behaviors>
        <w:guid w:val="{E2AB936D-F448-4528-AD25-4E279967AE45}"/>
      </w:docPartPr>
      <w:docPartBody>
        <w:p w:rsidR="00A249FC" w:rsidRDefault="002D2A11" w:rsidP="002D2A11">
          <w:pPr>
            <w:pStyle w:val="E1E2217635BC4D01AD269E0D0BA8BCFD"/>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D2A11"/>
    <w:rsid w:val="002D2A11"/>
    <w:rsid w:val="00611638"/>
    <w:rsid w:val="006505F6"/>
    <w:rsid w:val="009E3751"/>
    <w:rsid w:val="00A249FC"/>
    <w:rsid w:val="00B27FBC"/>
    <w:rsid w:val="00C874D7"/>
    <w:rsid w:val="00E87A81"/>
    <w:rsid w:val="00F23E2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FC"/>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1E2217635BC4D01AD269E0D0BA8BCFD">
    <w:name w:val="E1E2217635BC4D01AD269E0D0BA8BCFD"/>
    <w:rsid w:val="002D2A11"/>
  </w:style>
  <w:style w:type="paragraph" w:customStyle="1" w:styleId="07B7E22737364647802E8C96738782D5">
    <w:name w:val="07B7E22737364647802E8C96738782D5"/>
    <w:rsid w:val="002D2A1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19007</Words>
  <Characters>108340</Characters>
  <Application>Microsoft Office Word</Application>
  <DocSecurity>0</DocSecurity>
  <Lines>902</Lines>
  <Paragraphs>254</Paragraphs>
  <ScaleCrop>false</ScaleCrop>
  <HeadingPairs>
    <vt:vector size="2" baseType="variant">
      <vt:variant>
        <vt:lpstr>Naslov</vt:lpstr>
      </vt:variant>
      <vt:variant>
        <vt:i4>1</vt:i4>
      </vt:variant>
    </vt:vector>
  </HeadingPairs>
  <TitlesOfParts>
    <vt:vector size="1" baseType="lpstr">
      <vt:lpstr>Službeni glasnik Općine Čeminac                                                 8/2014.</vt:lpstr>
    </vt:vector>
  </TitlesOfParts>
  <Company/>
  <LinksUpToDate>false</LinksUpToDate>
  <CharactersWithSpaces>127093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8/2014.</dc:title>
  <dc:subject/>
  <dc:creator>Racunalo</dc:creator>
  <cp:keywords/>
  <dc:description/>
  <cp:lastModifiedBy>Racunalo</cp:lastModifiedBy>
  <cp:revision>14</cp:revision>
  <dcterms:created xsi:type="dcterms:W3CDTF">2015-01-02T14:13:00Z</dcterms:created>
  <dcterms:modified xsi:type="dcterms:W3CDTF">2015-01-15T06:11:00Z</dcterms:modified>
</cp:coreProperties>
</file>