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46F" w:rsidRDefault="008A046F" w:rsidP="008A046F">
      <w:pPr>
        <w:ind w:right="-141"/>
        <w:jc w:val="center"/>
        <w:rPr>
          <w:rFonts w:ascii="Times New Roman" w:hAnsi="Times New Roman"/>
          <w:sz w:val="72"/>
          <w:szCs w:val="72"/>
        </w:rPr>
      </w:pPr>
      <w:r>
        <w:rPr>
          <w:rFonts w:ascii="Times New Roman" w:hAnsi="Times New Roman"/>
          <w:noProof/>
          <w:sz w:val="72"/>
          <w:szCs w:val="72"/>
        </w:rPr>
        <w:drawing>
          <wp:anchor distT="0" distB="0" distL="114300" distR="114300" simplePos="0" relativeHeight="251659264" behindDoc="0" locked="0" layoutInCell="1" allowOverlap="1">
            <wp:simplePos x="0" y="0"/>
            <wp:positionH relativeFrom="column">
              <wp:posOffset>2740025</wp:posOffset>
            </wp:positionH>
            <wp:positionV relativeFrom="paragraph">
              <wp:posOffset>95250</wp:posOffset>
            </wp:positionV>
            <wp:extent cx="549910" cy="628650"/>
            <wp:effectExtent l="19050" t="0" r="2540" b="0"/>
            <wp:wrapSquare wrapText="bothSides"/>
            <wp:docPr id="1" name="Picture 1" descr="Description: Cemi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Ceminac"/>
                    <pic:cNvPicPr>
                      <a:picLocks noChangeAspect="1" noChangeArrowheads="1"/>
                    </pic:cNvPicPr>
                  </pic:nvPicPr>
                  <pic:blipFill>
                    <a:blip r:embed="rId7" cstate="print">
                      <a:lum bright="6000"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9910" cy="628650"/>
                    </a:xfrm>
                    <a:prstGeom prst="rect">
                      <a:avLst/>
                    </a:prstGeom>
                    <a:solidFill>
                      <a:srgbClr val="EEECE1"/>
                    </a:solidFill>
                  </pic:spPr>
                </pic:pic>
              </a:graphicData>
            </a:graphic>
          </wp:anchor>
        </w:drawing>
      </w:r>
    </w:p>
    <w:p w:rsidR="008A046F" w:rsidRPr="003E5F16" w:rsidRDefault="008A046F" w:rsidP="008A046F">
      <w:pPr>
        <w:ind w:right="-141"/>
        <w:jc w:val="center"/>
        <w:rPr>
          <w:rFonts w:ascii="Times New Roman" w:hAnsi="Times New Roman"/>
          <w:sz w:val="44"/>
          <w:szCs w:val="44"/>
        </w:rPr>
      </w:pPr>
      <w:r w:rsidRPr="003E5F16">
        <w:rPr>
          <w:rFonts w:ascii="Times New Roman" w:hAnsi="Times New Roman"/>
          <w:sz w:val="44"/>
          <w:szCs w:val="44"/>
        </w:rPr>
        <w:t>Službeni glasnik</w:t>
      </w:r>
    </w:p>
    <w:p w:rsidR="008A046F" w:rsidRPr="003E5F16" w:rsidRDefault="008A046F" w:rsidP="008A046F">
      <w:pPr>
        <w:jc w:val="center"/>
        <w:rPr>
          <w:rFonts w:ascii="Times New Roman" w:hAnsi="Times New Roman"/>
          <w:b/>
          <w:sz w:val="44"/>
          <w:szCs w:val="44"/>
        </w:rPr>
      </w:pPr>
      <w:r w:rsidRPr="003E5F16">
        <w:rPr>
          <w:rFonts w:ascii="Times New Roman" w:hAnsi="Times New Roman"/>
          <w:b/>
          <w:sz w:val="44"/>
          <w:szCs w:val="44"/>
        </w:rPr>
        <w:t>OPĆINE ČEMINAC</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241"/>
        <w:gridCol w:w="3096"/>
      </w:tblGrid>
      <w:tr w:rsidR="008A046F" w:rsidRPr="003E5F16" w:rsidTr="00B31003">
        <w:tc>
          <w:tcPr>
            <w:tcW w:w="2410" w:type="dxa"/>
            <w:tcBorders>
              <w:top w:val="single" w:sz="4" w:space="0" w:color="auto"/>
              <w:left w:val="single" w:sz="4" w:space="0" w:color="auto"/>
              <w:bottom w:val="single" w:sz="4" w:space="0" w:color="auto"/>
              <w:right w:val="single" w:sz="4" w:space="0" w:color="auto"/>
            </w:tcBorders>
            <w:hideMark/>
          </w:tcPr>
          <w:p w:rsidR="008A046F" w:rsidRPr="003E5F16" w:rsidRDefault="008A046F" w:rsidP="00B31003">
            <w:pPr>
              <w:jc w:val="center"/>
              <w:rPr>
                <w:rFonts w:ascii="Times New Roman" w:hAnsi="Times New Roman"/>
                <w:b/>
                <w:sz w:val="32"/>
                <w:szCs w:val="32"/>
              </w:rPr>
            </w:pPr>
            <w:r w:rsidRPr="003E5F16">
              <w:rPr>
                <w:rFonts w:ascii="Times New Roman" w:hAnsi="Times New Roman"/>
                <w:b/>
                <w:sz w:val="32"/>
                <w:szCs w:val="32"/>
              </w:rPr>
              <w:t>Godina XXI</w:t>
            </w:r>
          </w:p>
        </w:tc>
        <w:tc>
          <w:tcPr>
            <w:tcW w:w="4241" w:type="dxa"/>
            <w:tcBorders>
              <w:top w:val="single" w:sz="4" w:space="0" w:color="auto"/>
              <w:left w:val="single" w:sz="4" w:space="0" w:color="auto"/>
              <w:bottom w:val="single" w:sz="4" w:space="0" w:color="auto"/>
              <w:right w:val="single" w:sz="4" w:space="0" w:color="auto"/>
            </w:tcBorders>
            <w:hideMark/>
          </w:tcPr>
          <w:p w:rsidR="008A046F" w:rsidRPr="003E5F16" w:rsidRDefault="008A046F" w:rsidP="008A046F">
            <w:pPr>
              <w:jc w:val="center"/>
              <w:rPr>
                <w:rFonts w:ascii="Times New Roman" w:hAnsi="Times New Roman"/>
                <w:b/>
                <w:sz w:val="32"/>
                <w:szCs w:val="32"/>
              </w:rPr>
            </w:pPr>
            <w:r w:rsidRPr="003E5F16">
              <w:rPr>
                <w:rFonts w:ascii="Times New Roman" w:hAnsi="Times New Roman"/>
                <w:b/>
                <w:sz w:val="32"/>
                <w:szCs w:val="32"/>
              </w:rPr>
              <w:t xml:space="preserve">Čeminac, </w:t>
            </w:r>
            <w:r w:rsidRPr="003E5F16">
              <w:rPr>
                <w:rFonts w:ascii="Times New Roman" w:hAnsi="Times New Roman"/>
                <w:b/>
                <w:color w:val="000000"/>
                <w:sz w:val="32"/>
                <w:szCs w:val="32"/>
              </w:rPr>
              <w:t>28. listopada</w:t>
            </w:r>
            <w:r w:rsidRPr="003E5F16">
              <w:rPr>
                <w:rFonts w:ascii="Times New Roman" w:hAnsi="Times New Roman"/>
                <w:b/>
                <w:sz w:val="32"/>
                <w:szCs w:val="32"/>
              </w:rPr>
              <w:t xml:space="preserve"> 2016.</w:t>
            </w:r>
          </w:p>
        </w:tc>
        <w:tc>
          <w:tcPr>
            <w:tcW w:w="3096" w:type="dxa"/>
            <w:tcBorders>
              <w:top w:val="single" w:sz="4" w:space="0" w:color="auto"/>
              <w:left w:val="single" w:sz="4" w:space="0" w:color="auto"/>
              <w:bottom w:val="single" w:sz="4" w:space="0" w:color="auto"/>
              <w:right w:val="single" w:sz="4" w:space="0" w:color="auto"/>
            </w:tcBorders>
            <w:hideMark/>
          </w:tcPr>
          <w:p w:rsidR="008A046F" w:rsidRPr="003E5F16" w:rsidRDefault="008A046F" w:rsidP="008A046F">
            <w:pPr>
              <w:jc w:val="center"/>
              <w:rPr>
                <w:rFonts w:ascii="Times New Roman" w:hAnsi="Times New Roman"/>
                <w:b/>
                <w:sz w:val="32"/>
                <w:szCs w:val="32"/>
              </w:rPr>
            </w:pPr>
            <w:r w:rsidRPr="003E5F16">
              <w:rPr>
                <w:rFonts w:ascii="Times New Roman" w:hAnsi="Times New Roman"/>
                <w:b/>
                <w:sz w:val="32"/>
                <w:szCs w:val="32"/>
              </w:rPr>
              <w:t>Broj 4</w:t>
            </w:r>
          </w:p>
        </w:tc>
      </w:tr>
    </w:tbl>
    <w:p w:rsidR="008A046F" w:rsidRPr="003E5F16" w:rsidRDefault="008A046F" w:rsidP="008A046F">
      <w:pPr>
        <w:jc w:val="center"/>
        <w:rPr>
          <w:rFonts w:ascii="Times New Roman" w:hAnsi="Times New Roman"/>
          <w:b/>
          <w:i/>
          <w:sz w:val="32"/>
          <w:szCs w:val="32"/>
        </w:rPr>
      </w:pPr>
    </w:p>
    <w:p w:rsidR="001B357B" w:rsidRPr="003E5F16" w:rsidRDefault="001B357B" w:rsidP="008A046F">
      <w:pPr>
        <w:jc w:val="center"/>
        <w:rPr>
          <w:rFonts w:ascii="Times New Roman" w:hAnsi="Times New Roman"/>
          <w:b/>
          <w:i/>
          <w:sz w:val="32"/>
          <w:szCs w:val="32"/>
        </w:rPr>
      </w:pPr>
    </w:p>
    <w:p w:rsidR="001B357B" w:rsidRPr="003E5F16" w:rsidRDefault="001B357B" w:rsidP="008A046F">
      <w:pPr>
        <w:jc w:val="center"/>
        <w:rPr>
          <w:rFonts w:ascii="Times New Roman" w:hAnsi="Times New Roman"/>
          <w:b/>
          <w:i/>
          <w:sz w:val="32"/>
          <w:szCs w:val="32"/>
        </w:rPr>
      </w:pPr>
    </w:p>
    <w:p w:rsidR="008A046F" w:rsidRPr="003E5F16" w:rsidRDefault="008A046F" w:rsidP="008A046F">
      <w:pPr>
        <w:jc w:val="center"/>
        <w:rPr>
          <w:rFonts w:ascii="Times New Roman" w:hAnsi="Times New Roman"/>
          <w:b/>
          <w:i/>
          <w:sz w:val="32"/>
          <w:szCs w:val="32"/>
        </w:rPr>
      </w:pPr>
      <w:r w:rsidRPr="003E5F16">
        <w:rPr>
          <w:rFonts w:ascii="Times New Roman" w:hAnsi="Times New Roman"/>
          <w:b/>
          <w:i/>
          <w:sz w:val="32"/>
          <w:szCs w:val="32"/>
        </w:rPr>
        <w:t>S A D R Ž A J</w:t>
      </w:r>
    </w:p>
    <w:p w:rsidR="008A046F" w:rsidRPr="003E5F16" w:rsidRDefault="008A046F" w:rsidP="008A046F">
      <w:pPr>
        <w:rPr>
          <w:rFonts w:ascii="Times New Roman" w:hAnsi="Times New Roman"/>
          <w:b/>
          <w:sz w:val="20"/>
          <w:szCs w:val="20"/>
        </w:rPr>
      </w:pPr>
      <w:r w:rsidRPr="003E5F16">
        <w:rPr>
          <w:rFonts w:ascii="Times New Roman" w:hAnsi="Times New Roman"/>
          <w:b/>
          <w:sz w:val="20"/>
          <w:szCs w:val="20"/>
        </w:rPr>
        <w:t>AKTI OPĆINSKOG VIJEĆA:</w:t>
      </w:r>
    </w:p>
    <w:p w:rsidR="00335DC2" w:rsidRPr="003E5F16" w:rsidRDefault="008A046F" w:rsidP="008A046F">
      <w:pPr>
        <w:pStyle w:val="Bezproreda"/>
        <w:rPr>
          <w:rFonts w:ascii="Times New Roman" w:hAnsi="Times New Roman"/>
        </w:rPr>
      </w:pPr>
      <w:r w:rsidRPr="003E5F16">
        <w:rPr>
          <w:rFonts w:ascii="Times New Roman" w:hAnsi="Times New Roman"/>
        </w:rPr>
        <w:t>1. Odluka o dopuni Odluke o stipendiranju srednjoškolaca i</w:t>
      </w:r>
    </w:p>
    <w:p w:rsidR="008A046F" w:rsidRPr="003E5F16" w:rsidRDefault="008A046F" w:rsidP="008A046F">
      <w:pPr>
        <w:pStyle w:val="Bezproreda"/>
        <w:rPr>
          <w:rFonts w:ascii="Times New Roman" w:hAnsi="Times New Roman"/>
        </w:rPr>
      </w:pPr>
      <w:r w:rsidRPr="003E5F16">
        <w:rPr>
          <w:rFonts w:ascii="Times New Roman" w:hAnsi="Times New Roman"/>
        </w:rPr>
        <w:t xml:space="preserve">     studenata s područja Općine Čeminac</w:t>
      </w:r>
      <w:r w:rsidR="008D2578" w:rsidRPr="003E5F16">
        <w:rPr>
          <w:rFonts w:ascii="Times New Roman" w:hAnsi="Times New Roman"/>
        </w:rPr>
        <w:t xml:space="preserve">  ……………………………………………………………</w:t>
      </w:r>
      <w:r w:rsidR="003E5F16">
        <w:rPr>
          <w:rFonts w:ascii="Times New Roman" w:hAnsi="Times New Roman"/>
        </w:rPr>
        <w:t>.</w:t>
      </w:r>
      <w:r w:rsidR="000F34C9" w:rsidRPr="003E5F16">
        <w:rPr>
          <w:rFonts w:ascii="Times New Roman" w:hAnsi="Times New Roman"/>
        </w:rPr>
        <w:t>.</w:t>
      </w:r>
      <w:r w:rsidR="008D2578" w:rsidRPr="003E5F16">
        <w:rPr>
          <w:rFonts w:ascii="Times New Roman" w:hAnsi="Times New Roman"/>
        </w:rPr>
        <w:t>2</w:t>
      </w:r>
    </w:p>
    <w:p w:rsidR="008A046F" w:rsidRPr="003E5F16" w:rsidRDefault="008A046F" w:rsidP="008A046F">
      <w:pPr>
        <w:pStyle w:val="Bezproreda"/>
        <w:rPr>
          <w:rFonts w:ascii="Times New Roman" w:hAnsi="Times New Roman"/>
        </w:rPr>
      </w:pPr>
    </w:p>
    <w:p w:rsidR="008A046F" w:rsidRPr="003E5F16" w:rsidRDefault="008A046F" w:rsidP="008A046F">
      <w:pPr>
        <w:pStyle w:val="Bezproreda"/>
        <w:rPr>
          <w:rFonts w:ascii="Times New Roman" w:hAnsi="Times New Roman"/>
        </w:rPr>
      </w:pPr>
      <w:r w:rsidRPr="003E5F16">
        <w:rPr>
          <w:rFonts w:ascii="Times New Roman" w:hAnsi="Times New Roman"/>
        </w:rPr>
        <w:t xml:space="preserve">2. Poslovnik Općinskog vijeća </w:t>
      </w:r>
      <w:r w:rsidR="008D2578" w:rsidRPr="003E5F16">
        <w:rPr>
          <w:rFonts w:ascii="Times New Roman" w:hAnsi="Times New Roman"/>
        </w:rPr>
        <w:t>…………………………</w:t>
      </w:r>
      <w:r w:rsidR="00700E57">
        <w:rPr>
          <w:rFonts w:ascii="Times New Roman" w:hAnsi="Times New Roman"/>
        </w:rPr>
        <w:t>..</w:t>
      </w:r>
      <w:r w:rsidR="008D2578" w:rsidRPr="003E5F16">
        <w:rPr>
          <w:rFonts w:ascii="Times New Roman" w:hAnsi="Times New Roman"/>
        </w:rPr>
        <w:t>……………………………………………</w:t>
      </w:r>
      <w:r w:rsidR="000F34C9" w:rsidRPr="003E5F16">
        <w:rPr>
          <w:rFonts w:ascii="Times New Roman" w:hAnsi="Times New Roman"/>
        </w:rPr>
        <w:t>.</w:t>
      </w:r>
      <w:r w:rsidR="008D2578" w:rsidRPr="003E5F16">
        <w:rPr>
          <w:rFonts w:ascii="Times New Roman" w:hAnsi="Times New Roman"/>
        </w:rPr>
        <w:t>3</w:t>
      </w:r>
    </w:p>
    <w:p w:rsidR="008A046F" w:rsidRPr="003E5F16" w:rsidRDefault="008A046F" w:rsidP="008A046F">
      <w:pPr>
        <w:pStyle w:val="Bezproreda"/>
        <w:rPr>
          <w:rFonts w:ascii="Times New Roman" w:hAnsi="Times New Roman"/>
        </w:rPr>
      </w:pPr>
    </w:p>
    <w:p w:rsidR="008A046F" w:rsidRPr="003E5F16" w:rsidRDefault="008A046F" w:rsidP="008A046F">
      <w:pPr>
        <w:pStyle w:val="Bezproreda"/>
        <w:rPr>
          <w:rFonts w:ascii="Times New Roman" w:hAnsi="Times New Roman"/>
        </w:rPr>
      </w:pPr>
      <w:r w:rsidRPr="003E5F16">
        <w:rPr>
          <w:rFonts w:ascii="Times New Roman" w:hAnsi="Times New Roman"/>
        </w:rPr>
        <w:t>3. Odluka o izmjeni i dopuni Odluke o općinskim porezima</w:t>
      </w:r>
    </w:p>
    <w:p w:rsidR="008A046F" w:rsidRPr="003E5F16" w:rsidRDefault="003E5F16" w:rsidP="008A046F">
      <w:pPr>
        <w:pStyle w:val="Bezproreda"/>
        <w:rPr>
          <w:rFonts w:ascii="Times New Roman" w:hAnsi="Times New Roman"/>
        </w:rPr>
      </w:pPr>
      <w:r>
        <w:rPr>
          <w:rFonts w:ascii="Times New Roman" w:hAnsi="Times New Roman"/>
        </w:rPr>
        <w:t xml:space="preserve">    </w:t>
      </w:r>
      <w:r w:rsidR="008A046F" w:rsidRPr="003E5F16">
        <w:rPr>
          <w:rFonts w:ascii="Times New Roman" w:hAnsi="Times New Roman"/>
        </w:rPr>
        <w:t>Općine Čeminac</w:t>
      </w:r>
      <w:r w:rsidR="000F34C9" w:rsidRPr="003E5F16">
        <w:rPr>
          <w:rFonts w:ascii="Times New Roman" w:hAnsi="Times New Roman"/>
        </w:rPr>
        <w:t xml:space="preserve"> …………………………………………………………………………………</w:t>
      </w:r>
      <w:r>
        <w:rPr>
          <w:rFonts w:ascii="Times New Roman" w:hAnsi="Times New Roman"/>
        </w:rPr>
        <w:t>.</w:t>
      </w:r>
      <w:r w:rsidR="000F34C9" w:rsidRPr="003E5F16">
        <w:rPr>
          <w:rFonts w:ascii="Times New Roman" w:hAnsi="Times New Roman"/>
        </w:rPr>
        <w:t>..35</w:t>
      </w:r>
    </w:p>
    <w:p w:rsidR="008A046F" w:rsidRPr="003E5F16" w:rsidRDefault="008A046F">
      <w:pPr>
        <w:rPr>
          <w:rFonts w:ascii="Times New Roman" w:hAnsi="Times New Roman"/>
        </w:rPr>
      </w:pPr>
    </w:p>
    <w:p w:rsidR="00F232C2" w:rsidRDefault="00F232C2"/>
    <w:p w:rsidR="00F232C2" w:rsidRDefault="00F232C2"/>
    <w:p w:rsidR="00F232C2" w:rsidRDefault="00F232C2"/>
    <w:p w:rsidR="00F232C2" w:rsidRDefault="00F232C2"/>
    <w:p w:rsidR="00F232C2" w:rsidRDefault="00F232C2"/>
    <w:p w:rsidR="00F232C2" w:rsidRDefault="00F232C2"/>
    <w:p w:rsidR="00F232C2" w:rsidRDefault="00F232C2"/>
    <w:p w:rsidR="00F232C2" w:rsidRDefault="00F232C2"/>
    <w:p w:rsidR="00F232C2" w:rsidRDefault="00F232C2"/>
    <w:p w:rsidR="00F232C2" w:rsidRDefault="00F232C2"/>
    <w:p w:rsidR="00F232C2" w:rsidRDefault="00F232C2" w:rsidP="00F232C2">
      <w:pPr>
        <w:rPr>
          <w:rFonts w:ascii="Times New Roman" w:hAnsi="Times New Roman"/>
          <w:sz w:val="24"/>
          <w:szCs w:val="24"/>
        </w:rPr>
      </w:pPr>
    </w:p>
    <w:p w:rsidR="001B357B" w:rsidRDefault="001B357B" w:rsidP="00F232C2">
      <w:pPr>
        <w:rPr>
          <w:rFonts w:ascii="Times New Roman" w:hAnsi="Times New Roman"/>
          <w:sz w:val="24"/>
          <w:szCs w:val="24"/>
        </w:rPr>
      </w:pPr>
    </w:p>
    <w:p w:rsidR="00F232C2" w:rsidRDefault="00F232C2" w:rsidP="00F232C2">
      <w:pPr>
        <w:pStyle w:val="Bezproreda"/>
        <w:jc w:val="both"/>
        <w:rPr>
          <w:rFonts w:ascii="Times New Roman" w:hAnsi="Times New Roman"/>
          <w:sz w:val="24"/>
          <w:szCs w:val="24"/>
        </w:rPr>
      </w:pPr>
      <w:r>
        <w:rPr>
          <w:rFonts w:ascii="Times New Roman" w:hAnsi="Times New Roman"/>
          <w:sz w:val="24"/>
          <w:szCs w:val="24"/>
        </w:rPr>
        <w:t>Na temelju članka 29</w:t>
      </w:r>
      <w:r w:rsidRPr="00A149BE">
        <w:rPr>
          <w:rFonts w:ascii="Times New Roman" w:hAnsi="Times New Roman"/>
          <w:sz w:val="24"/>
          <w:szCs w:val="24"/>
        </w:rPr>
        <w:t>. Statuta Općine Čeminac ('Službeni glasnik' Općine Čeminac broj: 1/13), Općinsko vijeće Općine Čeminac</w:t>
      </w:r>
      <w:r>
        <w:rPr>
          <w:rFonts w:ascii="Times New Roman" w:hAnsi="Times New Roman"/>
          <w:sz w:val="24"/>
          <w:szCs w:val="24"/>
        </w:rPr>
        <w:t xml:space="preserve">, na telefonskoj sjednici </w:t>
      </w:r>
      <w:r w:rsidRPr="00A149BE">
        <w:rPr>
          <w:rFonts w:ascii="Times New Roman" w:hAnsi="Times New Roman"/>
          <w:sz w:val="24"/>
          <w:szCs w:val="24"/>
        </w:rPr>
        <w:t xml:space="preserve">održanoj dana </w:t>
      </w:r>
      <w:r>
        <w:rPr>
          <w:rFonts w:ascii="Times New Roman" w:hAnsi="Times New Roman"/>
          <w:sz w:val="24"/>
          <w:szCs w:val="24"/>
        </w:rPr>
        <w:t>21</w:t>
      </w:r>
      <w:r w:rsidRPr="00A149BE">
        <w:rPr>
          <w:rFonts w:ascii="Times New Roman" w:hAnsi="Times New Roman"/>
          <w:sz w:val="24"/>
          <w:szCs w:val="24"/>
        </w:rPr>
        <w:t xml:space="preserve">. </w:t>
      </w:r>
      <w:r>
        <w:rPr>
          <w:rFonts w:ascii="Times New Roman" w:hAnsi="Times New Roman"/>
          <w:sz w:val="24"/>
          <w:szCs w:val="24"/>
        </w:rPr>
        <w:t>listopada 2016</w:t>
      </w:r>
      <w:r w:rsidRPr="00A149BE">
        <w:rPr>
          <w:rFonts w:ascii="Times New Roman" w:hAnsi="Times New Roman"/>
          <w:sz w:val="24"/>
          <w:szCs w:val="24"/>
        </w:rPr>
        <w:t>. godine, donosi</w:t>
      </w:r>
    </w:p>
    <w:p w:rsidR="00F232C2" w:rsidRPr="00A149BE" w:rsidRDefault="00F232C2" w:rsidP="00F232C2">
      <w:pPr>
        <w:pStyle w:val="Bezproreda"/>
        <w:jc w:val="both"/>
        <w:rPr>
          <w:rFonts w:ascii="Times New Roman" w:hAnsi="Times New Roman"/>
          <w:sz w:val="24"/>
          <w:szCs w:val="24"/>
        </w:rPr>
      </w:pPr>
    </w:p>
    <w:p w:rsidR="00F232C2" w:rsidRDefault="00F232C2" w:rsidP="00F232C2">
      <w:pPr>
        <w:pStyle w:val="Bezproreda"/>
        <w:jc w:val="center"/>
        <w:rPr>
          <w:rFonts w:ascii="Times New Roman" w:hAnsi="Times New Roman"/>
          <w:b/>
          <w:sz w:val="24"/>
          <w:szCs w:val="24"/>
        </w:rPr>
      </w:pPr>
      <w:r w:rsidRPr="00A149BE">
        <w:rPr>
          <w:rFonts w:ascii="Times New Roman" w:hAnsi="Times New Roman"/>
          <w:b/>
          <w:sz w:val="24"/>
          <w:szCs w:val="24"/>
        </w:rPr>
        <w:t>ODLUKU</w:t>
      </w:r>
    </w:p>
    <w:p w:rsidR="00F232C2" w:rsidRPr="00A149BE" w:rsidRDefault="00F232C2" w:rsidP="00F232C2">
      <w:pPr>
        <w:pStyle w:val="Bezproreda"/>
        <w:jc w:val="center"/>
        <w:rPr>
          <w:rFonts w:ascii="Times New Roman" w:hAnsi="Times New Roman"/>
          <w:b/>
          <w:sz w:val="24"/>
          <w:szCs w:val="24"/>
        </w:rPr>
      </w:pPr>
      <w:r>
        <w:rPr>
          <w:rFonts w:ascii="Times New Roman" w:hAnsi="Times New Roman"/>
          <w:b/>
          <w:sz w:val="24"/>
          <w:szCs w:val="24"/>
        </w:rPr>
        <w:t>o dopuni Odluke</w:t>
      </w:r>
    </w:p>
    <w:p w:rsidR="00F232C2" w:rsidRDefault="00F232C2" w:rsidP="00F232C2">
      <w:pPr>
        <w:pStyle w:val="Bezproreda"/>
        <w:jc w:val="center"/>
        <w:rPr>
          <w:rFonts w:ascii="Times New Roman" w:hAnsi="Times New Roman"/>
          <w:b/>
          <w:sz w:val="24"/>
          <w:szCs w:val="24"/>
        </w:rPr>
      </w:pPr>
      <w:r>
        <w:rPr>
          <w:rFonts w:ascii="Times New Roman" w:hAnsi="Times New Roman"/>
          <w:b/>
          <w:sz w:val="24"/>
          <w:szCs w:val="24"/>
        </w:rPr>
        <w:t>o stipendiranju srednjoškolaca i studenata</w:t>
      </w:r>
    </w:p>
    <w:p w:rsidR="00F232C2" w:rsidRDefault="00F232C2" w:rsidP="00F232C2">
      <w:pPr>
        <w:pStyle w:val="Bezproreda"/>
        <w:jc w:val="center"/>
        <w:rPr>
          <w:rFonts w:ascii="Times New Roman" w:hAnsi="Times New Roman"/>
          <w:b/>
          <w:sz w:val="24"/>
          <w:szCs w:val="24"/>
        </w:rPr>
      </w:pPr>
      <w:r>
        <w:rPr>
          <w:rFonts w:ascii="Times New Roman" w:hAnsi="Times New Roman"/>
          <w:b/>
          <w:sz w:val="24"/>
          <w:szCs w:val="24"/>
        </w:rPr>
        <w:t xml:space="preserve"> s područja Općine Čeminac</w:t>
      </w:r>
    </w:p>
    <w:p w:rsidR="00F232C2" w:rsidRDefault="00F232C2" w:rsidP="00F232C2">
      <w:pPr>
        <w:pStyle w:val="Bezproreda"/>
        <w:jc w:val="center"/>
        <w:rPr>
          <w:rFonts w:ascii="Times New Roman" w:hAnsi="Times New Roman"/>
          <w:b/>
          <w:sz w:val="24"/>
          <w:szCs w:val="24"/>
        </w:rPr>
      </w:pPr>
    </w:p>
    <w:p w:rsidR="00F232C2" w:rsidRPr="00A149BE" w:rsidRDefault="00F232C2" w:rsidP="00F232C2">
      <w:pPr>
        <w:pStyle w:val="Bezproreda"/>
        <w:jc w:val="center"/>
        <w:rPr>
          <w:rFonts w:ascii="Times New Roman" w:hAnsi="Times New Roman"/>
          <w:b/>
          <w:sz w:val="24"/>
          <w:szCs w:val="24"/>
        </w:rPr>
      </w:pPr>
    </w:p>
    <w:p w:rsidR="00F232C2" w:rsidRPr="00A149BE" w:rsidRDefault="00F232C2" w:rsidP="00F232C2">
      <w:pPr>
        <w:pStyle w:val="Bezproreda"/>
        <w:jc w:val="center"/>
        <w:rPr>
          <w:rFonts w:ascii="Times New Roman" w:hAnsi="Times New Roman"/>
          <w:b/>
          <w:sz w:val="24"/>
          <w:szCs w:val="24"/>
        </w:rPr>
      </w:pPr>
      <w:r w:rsidRPr="00A149BE">
        <w:rPr>
          <w:rFonts w:ascii="Times New Roman" w:hAnsi="Times New Roman"/>
          <w:b/>
          <w:sz w:val="24"/>
          <w:szCs w:val="24"/>
        </w:rPr>
        <w:t>I.</w:t>
      </w:r>
    </w:p>
    <w:p w:rsidR="00F232C2" w:rsidRDefault="00F232C2" w:rsidP="00F232C2">
      <w:pPr>
        <w:pStyle w:val="Bezproreda"/>
        <w:jc w:val="both"/>
        <w:rPr>
          <w:rFonts w:ascii="Times New Roman" w:hAnsi="Times New Roman"/>
          <w:sz w:val="24"/>
          <w:szCs w:val="24"/>
        </w:rPr>
      </w:pPr>
      <w:r>
        <w:rPr>
          <w:rFonts w:ascii="Times New Roman" w:hAnsi="Times New Roman"/>
          <w:sz w:val="24"/>
          <w:szCs w:val="24"/>
        </w:rPr>
        <w:t xml:space="preserve">Učenicima srednjih škola, te redovitim i izvanrednim studentima s područja Općine Čeminac, koji ostvaruju pravo na mjesečne stipendije, stipendije neće biti isplaćene ukoliko kućanstvo u kojem žive ima dugovanje prema proračunu Općine Čeminac po bilo kojoj osnovi. </w:t>
      </w:r>
    </w:p>
    <w:p w:rsidR="00F232C2" w:rsidRDefault="00F232C2" w:rsidP="00F232C2">
      <w:pPr>
        <w:pStyle w:val="Bezproreda"/>
        <w:jc w:val="both"/>
        <w:rPr>
          <w:rFonts w:ascii="Times New Roman" w:hAnsi="Times New Roman"/>
          <w:sz w:val="24"/>
          <w:szCs w:val="24"/>
        </w:rPr>
      </w:pPr>
    </w:p>
    <w:p w:rsidR="00F232C2" w:rsidRPr="00947748" w:rsidRDefault="00F232C2" w:rsidP="00F232C2">
      <w:pPr>
        <w:pStyle w:val="Bezproreda"/>
        <w:jc w:val="center"/>
        <w:rPr>
          <w:rFonts w:ascii="Times New Roman" w:hAnsi="Times New Roman"/>
          <w:b/>
          <w:sz w:val="24"/>
          <w:szCs w:val="24"/>
        </w:rPr>
      </w:pPr>
      <w:r w:rsidRPr="00947748">
        <w:rPr>
          <w:rFonts w:ascii="Times New Roman" w:hAnsi="Times New Roman"/>
          <w:b/>
          <w:sz w:val="24"/>
          <w:szCs w:val="24"/>
        </w:rPr>
        <w:t>II.</w:t>
      </w:r>
    </w:p>
    <w:p w:rsidR="00F232C2" w:rsidRDefault="00F232C2" w:rsidP="00F232C2">
      <w:pPr>
        <w:pStyle w:val="Bezproreda"/>
        <w:jc w:val="both"/>
        <w:rPr>
          <w:rFonts w:ascii="Times New Roman" w:hAnsi="Times New Roman"/>
          <w:sz w:val="24"/>
          <w:szCs w:val="24"/>
        </w:rPr>
      </w:pPr>
      <w:r>
        <w:rPr>
          <w:rFonts w:ascii="Times New Roman" w:hAnsi="Times New Roman"/>
          <w:sz w:val="24"/>
          <w:szCs w:val="24"/>
        </w:rPr>
        <w:t>U slučajevima iz točke I. ove Odluke stipendije će biti isplaćene odmah po podmirenju evidentiranih dugovanja.</w:t>
      </w:r>
    </w:p>
    <w:p w:rsidR="00F232C2" w:rsidRDefault="00F232C2" w:rsidP="00F232C2">
      <w:pPr>
        <w:pStyle w:val="Bezproreda"/>
        <w:jc w:val="both"/>
        <w:rPr>
          <w:rFonts w:ascii="Times New Roman" w:hAnsi="Times New Roman"/>
          <w:sz w:val="24"/>
          <w:szCs w:val="24"/>
        </w:rPr>
      </w:pPr>
    </w:p>
    <w:p w:rsidR="00F232C2" w:rsidRPr="00947748" w:rsidRDefault="00F232C2" w:rsidP="00F232C2">
      <w:pPr>
        <w:pStyle w:val="Bezproreda"/>
        <w:jc w:val="center"/>
        <w:rPr>
          <w:rFonts w:ascii="Times New Roman" w:hAnsi="Times New Roman"/>
          <w:b/>
          <w:sz w:val="24"/>
          <w:szCs w:val="24"/>
        </w:rPr>
      </w:pPr>
      <w:r w:rsidRPr="00947748">
        <w:rPr>
          <w:rFonts w:ascii="Times New Roman" w:hAnsi="Times New Roman"/>
          <w:b/>
          <w:sz w:val="24"/>
          <w:szCs w:val="24"/>
        </w:rPr>
        <w:t>III.</w:t>
      </w:r>
    </w:p>
    <w:p w:rsidR="00F232C2" w:rsidRDefault="00F232C2" w:rsidP="00F232C2">
      <w:pPr>
        <w:pStyle w:val="Bezproreda"/>
        <w:jc w:val="both"/>
        <w:rPr>
          <w:rFonts w:ascii="Times New Roman" w:hAnsi="Times New Roman"/>
          <w:sz w:val="24"/>
          <w:szCs w:val="24"/>
        </w:rPr>
      </w:pPr>
      <w:r>
        <w:rPr>
          <w:rFonts w:ascii="Times New Roman" w:hAnsi="Times New Roman"/>
          <w:sz w:val="24"/>
          <w:szCs w:val="24"/>
        </w:rPr>
        <w:t>Ova odluka stupa na snagu s danom donošenja.</w:t>
      </w:r>
    </w:p>
    <w:p w:rsidR="00F232C2" w:rsidRDefault="00F232C2" w:rsidP="00F232C2">
      <w:pPr>
        <w:pStyle w:val="Bezproreda"/>
        <w:jc w:val="both"/>
        <w:rPr>
          <w:rFonts w:ascii="Times New Roman" w:hAnsi="Times New Roman"/>
          <w:sz w:val="24"/>
          <w:szCs w:val="24"/>
        </w:rPr>
      </w:pPr>
    </w:p>
    <w:p w:rsidR="0035592B" w:rsidRPr="003F77C3" w:rsidRDefault="0035592B" w:rsidP="0035592B">
      <w:pPr>
        <w:pStyle w:val="Bezproreda"/>
        <w:rPr>
          <w:rFonts w:ascii="Times New Roman" w:hAnsi="Times New Roman"/>
          <w:sz w:val="24"/>
          <w:szCs w:val="24"/>
        </w:rPr>
      </w:pPr>
      <w:r w:rsidRPr="003F77C3">
        <w:rPr>
          <w:rFonts w:ascii="Times New Roman" w:hAnsi="Times New Roman"/>
          <w:sz w:val="24"/>
          <w:szCs w:val="24"/>
        </w:rPr>
        <w:t>KLASA:</w:t>
      </w:r>
      <w:r>
        <w:rPr>
          <w:rFonts w:ascii="Times New Roman" w:hAnsi="Times New Roman"/>
          <w:sz w:val="24"/>
          <w:szCs w:val="24"/>
        </w:rPr>
        <w:t>604-01/16-10/1</w:t>
      </w:r>
    </w:p>
    <w:p w:rsidR="0035592B" w:rsidRPr="003F77C3" w:rsidRDefault="0035592B" w:rsidP="0035592B">
      <w:pPr>
        <w:pStyle w:val="Bezproreda"/>
        <w:rPr>
          <w:rFonts w:ascii="Times New Roman" w:hAnsi="Times New Roman"/>
          <w:sz w:val="24"/>
          <w:szCs w:val="24"/>
        </w:rPr>
      </w:pPr>
      <w:r w:rsidRPr="003F77C3">
        <w:rPr>
          <w:rFonts w:ascii="Times New Roman" w:hAnsi="Times New Roman"/>
          <w:sz w:val="24"/>
          <w:szCs w:val="24"/>
        </w:rPr>
        <w:t>UR.BROJ:</w:t>
      </w:r>
      <w:r>
        <w:rPr>
          <w:rFonts w:ascii="Times New Roman" w:hAnsi="Times New Roman"/>
          <w:sz w:val="24"/>
          <w:szCs w:val="24"/>
        </w:rPr>
        <w:t>2100/05-03-16-2</w:t>
      </w:r>
    </w:p>
    <w:p w:rsidR="0035592B" w:rsidRPr="003F77C3" w:rsidRDefault="0035592B" w:rsidP="0035592B">
      <w:pPr>
        <w:pStyle w:val="Bezproreda"/>
        <w:rPr>
          <w:rFonts w:ascii="Times New Roman" w:hAnsi="Times New Roman"/>
          <w:sz w:val="24"/>
          <w:szCs w:val="24"/>
        </w:rPr>
      </w:pPr>
      <w:r>
        <w:rPr>
          <w:rFonts w:ascii="Times New Roman" w:hAnsi="Times New Roman"/>
          <w:sz w:val="24"/>
          <w:szCs w:val="24"/>
        </w:rPr>
        <w:t>Čeminac, 21</w:t>
      </w:r>
      <w:r w:rsidRPr="003F77C3">
        <w:rPr>
          <w:rFonts w:ascii="Times New Roman" w:hAnsi="Times New Roman"/>
          <w:sz w:val="24"/>
          <w:szCs w:val="24"/>
        </w:rPr>
        <w:t xml:space="preserve">. </w:t>
      </w:r>
      <w:r>
        <w:rPr>
          <w:rFonts w:ascii="Times New Roman" w:hAnsi="Times New Roman"/>
          <w:sz w:val="24"/>
          <w:szCs w:val="24"/>
        </w:rPr>
        <w:t>listopada2016</w:t>
      </w:r>
      <w:r w:rsidRPr="003F77C3">
        <w:rPr>
          <w:rFonts w:ascii="Times New Roman" w:hAnsi="Times New Roman"/>
          <w:sz w:val="24"/>
          <w:szCs w:val="24"/>
        </w:rPr>
        <w:t>. godine</w:t>
      </w:r>
    </w:p>
    <w:p w:rsidR="00F232C2" w:rsidRDefault="00F232C2" w:rsidP="00F232C2">
      <w:pPr>
        <w:pStyle w:val="Bezproreda"/>
        <w:jc w:val="right"/>
        <w:rPr>
          <w:rFonts w:ascii="Times New Roman" w:hAnsi="Times New Roman"/>
          <w:sz w:val="24"/>
          <w:szCs w:val="24"/>
        </w:rPr>
      </w:pPr>
    </w:p>
    <w:p w:rsidR="00F232C2" w:rsidRPr="003F77C3" w:rsidRDefault="0035592B" w:rsidP="00F232C2">
      <w:pPr>
        <w:pStyle w:val="Bezproreda"/>
        <w:ind w:left="7080"/>
        <w:rPr>
          <w:rFonts w:ascii="Times New Roman" w:hAnsi="Times New Roman"/>
          <w:sz w:val="24"/>
          <w:szCs w:val="24"/>
        </w:rPr>
      </w:pPr>
      <w:r>
        <w:rPr>
          <w:rFonts w:ascii="Times New Roman" w:hAnsi="Times New Roman"/>
          <w:sz w:val="24"/>
          <w:szCs w:val="24"/>
        </w:rPr>
        <w:t xml:space="preserve">    </w:t>
      </w:r>
      <w:r w:rsidR="00F232C2" w:rsidRPr="003F77C3">
        <w:rPr>
          <w:rFonts w:ascii="Times New Roman" w:hAnsi="Times New Roman"/>
          <w:sz w:val="24"/>
          <w:szCs w:val="24"/>
        </w:rPr>
        <w:t>Predsjednik</w:t>
      </w:r>
    </w:p>
    <w:p w:rsidR="00F232C2" w:rsidRPr="003F77C3" w:rsidRDefault="00F232C2" w:rsidP="00F232C2">
      <w:pPr>
        <w:pStyle w:val="Bezproreda"/>
        <w:ind w:left="7080"/>
        <w:rPr>
          <w:rFonts w:ascii="Times New Roman" w:hAnsi="Times New Roman"/>
          <w:sz w:val="24"/>
          <w:szCs w:val="24"/>
        </w:rPr>
      </w:pPr>
      <w:r w:rsidRPr="003F77C3">
        <w:rPr>
          <w:rFonts w:ascii="Times New Roman" w:hAnsi="Times New Roman"/>
          <w:sz w:val="24"/>
          <w:szCs w:val="24"/>
        </w:rPr>
        <w:t>Općinskog vijeća</w:t>
      </w:r>
    </w:p>
    <w:p w:rsidR="00F232C2" w:rsidRPr="003F77C3" w:rsidRDefault="0035592B" w:rsidP="00F232C2">
      <w:pPr>
        <w:pStyle w:val="Bezproreda"/>
        <w:ind w:left="7080"/>
        <w:rPr>
          <w:rFonts w:ascii="Times New Roman" w:hAnsi="Times New Roman"/>
          <w:sz w:val="24"/>
          <w:szCs w:val="24"/>
        </w:rPr>
      </w:pPr>
      <w:r>
        <w:rPr>
          <w:rFonts w:ascii="Times New Roman" w:hAnsi="Times New Roman"/>
          <w:sz w:val="24"/>
          <w:szCs w:val="24"/>
        </w:rPr>
        <w:t xml:space="preserve">  </w:t>
      </w:r>
      <w:r w:rsidR="00F232C2" w:rsidRPr="003F77C3">
        <w:rPr>
          <w:rFonts w:ascii="Times New Roman" w:hAnsi="Times New Roman"/>
          <w:sz w:val="24"/>
          <w:szCs w:val="24"/>
        </w:rPr>
        <w:t>Mario Kralj</w:t>
      </w:r>
      <w:r w:rsidR="00F232C2">
        <w:rPr>
          <w:rFonts w:ascii="Times New Roman" w:hAnsi="Times New Roman"/>
          <w:sz w:val="24"/>
          <w:szCs w:val="24"/>
        </w:rPr>
        <w:t>, v.r.</w:t>
      </w:r>
    </w:p>
    <w:p w:rsidR="00F232C2" w:rsidRDefault="00F232C2" w:rsidP="00F232C2">
      <w:pPr>
        <w:rPr>
          <w:rFonts w:ascii="Times New Roman" w:hAnsi="Times New Roman"/>
          <w:sz w:val="24"/>
          <w:szCs w:val="24"/>
        </w:rPr>
      </w:pPr>
      <w:bookmarkStart w:id="0" w:name="_GoBack"/>
      <w:bookmarkEnd w:id="0"/>
    </w:p>
    <w:p w:rsidR="00F232C2" w:rsidRDefault="00F232C2"/>
    <w:p w:rsidR="00F232C2" w:rsidRDefault="00F232C2"/>
    <w:p w:rsidR="00F232C2" w:rsidRDefault="00F232C2"/>
    <w:p w:rsidR="00F232C2" w:rsidRDefault="00F232C2"/>
    <w:p w:rsidR="001B357B" w:rsidRDefault="001B357B">
      <w:r>
        <w:br w:type="page"/>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 temelju članka 33. stavka 1. Zakona o lokalnoj i područnoj (regionalnoj) samoupravi (NN 33/01, 60/01, 109/07, 125/08, 36/09, 150/11, 144/12 i 19/13) i članka 29. Statuta Općine Čeminac ('Službeni glasnik' Općine Čeminac 01/13), Općinsko vijeće Općine Čeminac, na svojoj 3. sjednici održanoj 28. listopada 2016. godine, donosi</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P O S L O V N I K</w:t>
      </w: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O P Ć I N S K O G  V I J E Ć A</w:t>
      </w: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
        </w:numPr>
        <w:spacing w:after="0" w:line="240" w:lineRule="auto"/>
        <w:rPr>
          <w:rFonts w:ascii="Times New Roman" w:hAnsi="Times New Roman"/>
          <w:b/>
          <w:sz w:val="24"/>
          <w:szCs w:val="24"/>
        </w:rPr>
      </w:pPr>
      <w:r w:rsidRPr="00B55735">
        <w:rPr>
          <w:rFonts w:ascii="Times New Roman" w:hAnsi="Times New Roman"/>
          <w:b/>
          <w:sz w:val="24"/>
          <w:szCs w:val="24"/>
        </w:rPr>
        <w:t>OPĆE ODREDBE</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1.</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Ovim Poslovnikom uređuje se unutarnje ustrojstvo i način rada Općinskog vijeća Općine Čeminac, a osobito:</w:t>
      </w:r>
    </w:p>
    <w:p w:rsidR="001B357B" w:rsidRPr="00B55735" w:rsidRDefault="001B357B" w:rsidP="001B357B">
      <w:pPr>
        <w:numPr>
          <w:ilvl w:val="0"/>
          <w:numId w:val="2"/>
        </w:numPr>
        <w:spacing w:after="0" w:line="240" w:lineRule="auto"/>
        <w:jc w:val="both"/>
        <w:rPr>
          <w:rFonts w:ascii="Times New Roman" w:hAnsi="Times New Roman"/>
          <w:sz w:val="24"/>
          <w:szCs w:val="24"/>
        </w:rPr>
      </w:pPr>
      <w:r w:rsidRPr="00B55735">
        <w:rPr>
          <w:rFonts w:ascii="Times New Roman" w:hAnsi="Times New Roman"/>
          <w:sz w:val="24"/>
          <w:szCs w:val="24"/>
        </w:rPr>
        <w:t>postupak konstituiranja Općinskog vijeća;</w:t>
      </w:r>
    </w:p>
    <w:p w:rsidR="001B357B" w:rsidRPr="00B55735" w:rsidRDefault="001B357B" w:rsidP="001B357B">
      <w:pPr>
        <w:numPr>
          <w:ilvl w:val="0"/>
          <w:numId w:val="2"/>
        </w:numPr>
        <w:spacing w:after="0" w:line="240" w:lineRule="auto"/>
        <w:jc w:val="both"/>
        <w:rPr>
          <w:rFonts w:ascii="Times New Roman" w:hAnsi="Times New Roman"/>
          <w:sz w:val="24"/>
          <w:szCs w:val="24"/>
        </w:rPr>
      </w:pPr>
      <w:r w:rsidRPr="00B55735">
        <w:rPr>
          <w:rFonts w:ascii="Times New Roman" w:hAnsi="Times New Roman"/>
          <w:sz w:val="24"/>
          <w:szCs w:val="24"/>
        </w:rPr>
        <w:t>prava i dužnosti općinskih vijećnika te način njihovog ostvarivanja;</w:t>
      </w:r>
    </w:p>
    <w:p w:rsidR="001B357B" w:rsidRPr="00B55735" w:rsidRDefault="001B357B" w:rsidP="001B357B">
      <w:pPr>
        <w:numPr>
          <w:ilvl w:val="0"/>
          <w:numId w:val="2"/>
        </w:numPr>
        <w:spacing w:after="0" w:line="240" w:lineRule="auto"/>
        <w:jc w:val="both"/>
        <w:rPr>
          <w:rFonts w:ascii="Times New Roman" w:hAnsi="Times New Roman"/>
          <w:sz w:val="24"/>
          <w:szCs w:val="24"/>
        </w:rPr>
      </w:pPr>
      <w:r w:rsidRPr="00B55735">
        <w:rPr>
          <w:rFonts w:ascii="Times New Roman" w:hAnsi="Times New Roman"/>
          <w:sz w:val="24"/>
          <w:szCs w:val="24"/>
        </w:rPr>
        <w:t>izbor i razrješenje predsjednika i potpredsjednika Općinskog vijeća;</w:t>
      </w:r>
    </w:p>
    <w:p w:rsidR="001B357B" w:rsidRPr="00B55735" w:rsidRDefault="001B357B" w:rsidP="001B357B">
      <w:pPr>
        <w:numPr>
          <w:ilvl w:val="0"/>
          <w:numId w:val="2"/>
        </w:numPr>
        <w:spacing w:after="0" w:line="240" w:lineRule="auto"/>
        <w:jc w:val="both"/>
        <w:rPr>
          <w:rFonts w:ascii="Times New Roman" w:hAnsi="Times New Roman"/>
          <w:sz w:val="24"/>
          <w:szCs w:val="24"/>
        </w:rPr>
      </w:pPr>
      <w:r w:rsidRPr="00B55735">
        <w:rPr>
          <w:rFonts w:ascii="Times New Roman" w:hAnsi="Times New Roman"/>
          <w:sz w:val="24"/>
          <w:szCs w:val="24"/>
        </w:rPr>
        <w:t>izbor i razrješenje te način rada radnih tijela;</w:t>
      </w:r>
    </w:p>
    <w:p w:rsidR="001B357B" w:rsidRPr="00B55735" w:rsidRDefault="001B357B" w:rsidP="001B357B">
      <w:pPr>
        <w:numPr>
          <w:ilvl w:val="0"/>
          <w:numId w:val="2"/>
        </w:numPr>
        <w:spacing w:after="0" w:line="240" w:lineRule="auto"/>
        <w:jc w:val="both"/>
        <w:rPr>
          <w:rFonts w:ascii="Times New Roman" w:hAnsi="Times New Roman"/>
          <w:sz w:val="24"/>
          <w:szCs w:val="24"/>
        </w:rPr>
      </w:pPr>
      <w:r w:rsidRPr="00B55735">
        <w:rPr>
          <w:rFonts w:ascii="Times New Roman" w:hAnsi="Times New Roman"/>
          <w:sz w:val="24"/>
          <w:szCs w:val="24"/>
        </w:rPr>
        <w:t>odnos Općinskog vijeća i Općinskog načelnika;</w:t>
      </w:r>
    </w:p>
    <w:p w:rsidR="001B357B" w:rsidRPr="00B55735" w:rsidRDefault="001B357B" w:rsidP="001B357B">
      <w:pPr>
        <w:numPr>
          <w:ilvl w:val="0"/>
          <w:numId w:val="2"/>
        </w:numPr>
        <w:spacing w:after="0" w:line="240" w:lineRule="auto"/>
        <w:jc w:val="both"/>
        <w:rPr>
          <w:rFonts w:ascii="Times New Roman" w:hAnsi="Times New Roman"/>
          <w:sz w:val="24"/>
          <w:szCs w:val="24"/>
        </w:rPr>
      </w:pPr>
      <w:r w:rsidRPr="00B55735">
        <w:rPr>
          <w:rFonts w:ascii="Times New Roman" w:hAnsi="Times New Roman"/>
          <w:sz w:val="24"/>
          <w:szCs w:val="24"/>
        </w:rPr>
        <w:t>poslovni red sjednice;</w:t>
      </w:r>
    </w:p>
    <w:p w:rsidR="001B357B" w:rsidRPr="00B55735" w:rsidRDefault="001B357B" w:rsidP="001B357B">
      <w:pPr>
        <w:numPr>
          <w:ilvl w:val="0"/>
          <w:numId w:val="2"/>
        </w:numPr>
        <w:spacing w:after="0" w:line="240" w:lineRule="auto"/>
        <w:jc w:val="both"/>
        <w:rPr>
          <w:rFonts w:ascii="Times New Roman" w:hAnsi="Times New Roman"/>
          <w:sz w:val="24"/>
          <w:szCs w:val="24"/>
        </w:rPr>
      </w:pPr>
      <w:r w:rsidRPr="00B55735">
        <w:rPr>
          <w:rFonts w:ascii="Times New Roman" w:hAnsi="Times New Roman"/>
          <w:sz w:val="24"/>
          <w:szCs w:val="24"/>
        </w:rPr>
        <w:t xml:space="preserve">javnost rada i </w:t>
      </w:r>
    </w:p>
    <w:p w:rsidR="001B357B" w:rsidRPr="00B55735" w:rsidRDefault="001B357B" w:rsidP="001B357B">
      <w:pPr>
        <w:numPr>
          <w:ilvl w:val="0"/>
          <w:numId w:val="2"/>
        </w:numPr>
        <w:spacing w:after="0" w:line="240" w:lineRule="auto"/>
        <w:jc w:val="both"/>
        <w:rPr>
          <w:rFonts w:ascii="Times New Roman" w:hAnsi="Times New Roman"/>
          <w:sz w:val="24"/>
          <w:szCs w:val="24"/>
        </w:rPr>
      </w:pPr>
      <w:r w:rsidRPr="00B55735">
        <w:rPr>
          <w:rFonts w:ascii="Times New Roman" w:hAnsi="Times New Roman"/>
          <w:sz w:val="24"/>
          <w:szCs w:val="24"/>
        </w:rPr>
        <w:t>druga pitanja važna za rad Općinskog vijeća.</w:t>
      </w: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
        </w:numPr>
        <w:spacing w:after="0" w:line="240" w:lineRule="auto"/>
        <w:rPr>
          <w:rFonts w:ascii="Times New Roman" w:hAnsi="Times New Roman"/>
          <w:b/>
          <w:sz w:val="24"/>
          <w:szCs w:val="24"/>
        </w:rPr>
      </w:pPr>
      <w:r w:rsidRPr="00B55735">
        <w:rPr>
          <w:rFonts w:ascii="Times New Roman" w:hAnsi="Times New Roman"/>
          <w:b/>
          <w:sz w:val="24"/>
          <w:szCs w:val="24"/>
        </w:rPr>
        <w:t>KONSTITUIRANJE OPĆINSKOG VIJEĆA</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2.</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Konstituirajuću sjednicu Općinskog vijeća saziva čelnik središnjeg tijela državne uprave nadležnog za poslove lokalne i područne (regionalne) samouprave, ili osoba koju on ovlasti, u roku od 30 dana od dana objave konačnih rezultata izbora.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 xml:space="preserve">Ako se Općinsko vijeće ne konstituira na sjednici iz stavka 1. ovog Članka, ovlašteni sazivač sazvat će novu konstituirajuću sjednicu u roku od 30 dana od dana kada je prethodna sjednica trebala biti održana. </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se Općinsko vijeće ni tada ne konstituira, ovlašteni sazivač sazvat će novu konstituirajuću sjednicu u nastavnom roku od 30 dana.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 xml:space="preserve">U slučaju da se ni nakon trećeg sazivanja konstituirajuće sjednice Općinskog vijeća vijeće ne konstituira, raspisat će se novi izbori. </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3.</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Konstituirajući sjednicu započinje ovlašteni predstavnik Ureda državne uprave nadležnog za poslove lokalne i područne (regionalne) samouprave (u daljnjem tekstu: predsjedatelj).</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Predsjedatelj, ili osoba koju on ovlasti, vrši prozivku vijećnika te utvrđuje je li nazočna većina vijećnika potrebna za rad i odlučivanje.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Nakon prozivke vijećnika predsjedatelj poziva nazočne vijećnike da daju prijedloge za izbor zapisničara i dva ovjerovitelja Zapisnika.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4.</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 xml:space="preserve">Po izboru zapisničara i dva ovjerovitelja Zapisnika utvrđuje se dnevni red. </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Dnevni red konstituirajuće sjednice Općinskog vijeća obvezno sadrži sljedeće točke:</w:t>
      </w:r>
    </w:p>
    <w:p w:rsidR="001B357B" w:rsidRPr="00B55735" w:rsidRDefault="001B357B" w:rsidP="001B357B">
      <w:pPr>
        <w:numPr>
          <w:ilvl w:val="0"/>
          <w:numId w:val="3"/>
        </w:numPr>
        <w:spacing w:after="0" w:line="240" w:lineRule="auto"/>
        <w:jc w:val="both"/>
        <w:rPr>
          <w:rFonts w:ascii="Times New Roman" w:hAnsi="Times New Roman"/>
          <w:sz w:val="24"/>
          <w:szCs w:val="24"/>
        </w:rPr>
      </w:pPr>
      <w:r w:rsidRPr="00B55735">
        <w:rPr>
          <w:rFonts w:ascii="Times New Roman" w:hAnsi="Times New Roman"/>
          <w:sz w:val="24"/>
          <w:szCs w:val="24"/>
        </w:rPr>
        <w:t>Izbor predsjednika i članova Mandatne komisije;</w:t>
      </w:r>
    </w:p>
    <w:p w:rsidR="001B357B" w:rsidRPr="00B55735" w:rsidRDefault="001B357B" w:rsidP="001B357B">
      <w:pPr>
        <w:numPr>
          <w:ilvl w:val="0"/>
          <w:numId w:val="3"/>
        </w:numPr>
        <w:spacing w:after="0" w:line="240" w:lineRule="auto"/>
        <w:jc w:val="both"/>
        <w:rPr>
          <w:rFonts w:ascii="Times New Roman" w:hAnsi="Times New Roman"/>
          <w:sz w:val="24"/>
          <w:szCs w:val="24"/>
        </w:rPr>
      </w:pPr>
      <w:r w:rsidRPr="00B55735">
        <w:rPr>
          <w:rFonts w:ascii="Times New Roman" w:hAnsi="Times New Roman"/>
          <w:sz w:val="24"/>
          <w:szCs w:val="24"/>
        </w:rPr>
        <w:t>Izvješće Mandatne komisije;</w:t>
      </w:r>
    </w:p>
    <w:p w:rsidR="001B357B" w:rsidRPr="00B55735" w:rsidRDefault="001B357B" w:rsidP="001B357B">
      <w:pPr>
        <w:numPr>
          <w:ilvl w:val="0"/>
          <w:numId w:val="3"/>
        </w:numPr>
        <w:spacing w:after="0" w:line="240" w:lineRule="auto"/>
        <w:jc w:val="both"/>
        <w:rPr>
          <w:rFonts w:ascii="Times New Roman" w:hAnsi="Times New Roman"/>
          <w:sz w:val="24"/>
          <w:szCs w:val="24"/>
        </w:rPr>
      </w:pPr>
      <w:r w:rsidRPr="00B55735">
        <w:rPr>
          <w:rFonts w:ascii="Times New Roman" w:hAnsi="Times New Roman"/>
          <w:sz w:val="24"/>
          <w:szCs w:val="24"/>
        </w:rPr>
        <w:t>Izbor predsjednika i članova Komisije za izbor i imenovanja</w:t>
      </w:r>
    </w:p>
    <w:p w:rsidR="001B357B" w:rsidRPr="00B55735" w:rsidRDefault="001B357B" w:rsidP="001B357B">
      <w:pPr>
        <w:numPr>
          <w:ilvl w:val="0"/>
          <w:numId w:val="3"/>
        </w:numPr>
        <w:spacing w:after="0" w:line="240" w:lineRule="auto"/>
        <w:jc w:val="both"/>
        <w:rPr>
          <w:rFonts w:ascii="Times New Roman" w:hAnsi="Times New Roman"/>
          <w:sz w:val="24"/>
          <w:szCs w:val="24"/>
        </w:rPr>
      </w:pPr>
      <w:r w:rsidRPr="00B55735">
        <w:rPr>
          <w:rFonts w:ascii="Times New Roman" w:hAnsi="Times New Roman"/>
          <w:sz w:val="24"/>
          <w:szCs w:val="24"/>
        </w:rPr>
        <w:t>Izbor predsjednika i potpredsjednika Općinskog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5.</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 xml:space="preserve">Nakon usvajanja dnevnog reda pristupa se izboru predsjednika i dva člana Mandatne komisije. Prijedlog za predsjednika i članove Mandatne komisije mora podržati najmanje četiri (4) vijećnika. Prijedlozi se daju pojedinačno. Po izboru predsjednika biraju se potpredsjednici. Ako prvi prijedlog, bilo za predsjednika, bilo za potpredsjednike, bude usvojen, o drugim prijedlozima se ne glasuje. </w:t>
      </w:r>
    </w:p>
    <w:p w:rsidR="001B357B" w:rsidRPr="00B55735" w:rsidRDefault="001B357B" w:rsidP="001B357B">
      <w:pPr>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 xml:space="preserve">Po izboru Mandatne komisije, Mandatna komisija, odnosno njezin predsjednik, podnosi Izvješće o provedenim izborima za Općinsko vijeće i imenima izabranih vijećnika temeljem objavljenih rezultata nadležnog izbornog povjerenstva o provedenim izborima; o podnesenim ostavkama na dužnost vijećnika; o imenima vijećnika koji obnašaju dužnost nespojivu s dužnosti vijećnika; o zamjenicima vijećnika koji su preuzeli dužnost vijećnika te o zastupljenosti u Općinskom vijećniku pripadnika srpske nacionalne manjine. </w:t>
      </w: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r w:rsidRPr="00B55735">
        <w:rPr>
          <w:rFonts w:ascii="Times New Roman" w:hAnsi="Times New Roman"/>
          <w:sz w:val="24"/>
          <w:szCs w:val="24"/>
        </w:rPr>
        <w:t>Zaključno, izvješćuje Općinsko vijeće o imenima vijećnika koji počinju obnašati dužnost.</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6.</w:t>
      </w:r>
    </w:p>
    <w:p w:rsidR="001B357B" w:rsidRPr="00B55735" w:rsidRDefault="001B357B" w:rsidP="001B357B">
      <w:pPr>
        <w:rPr>
          <w:rFonts w:ascii="Times New Roman" w:hAnsi="Times New Roman"/>
          <w:sz w:val="24"/>
          <w:szCs w:val="24"/>
        </w:rPr>
      </w:pPr>
      <w:r w:rsidRPr="00B55735">
        <w:rPr>
          <w:rFonts w:ascii="Times New Roman" w:hAnsi="Times New Roman"/>
          <w:sz w:val="24"/>
          <w:szCs w:val="24"/>
        </w:rPr>
        <w:t>Nakon izvješća Mandatne komisije, vijećnici daju svečanu prisegu koja glasi:</w:t>
      </w:r>
    </w:p>
    <w:p w:rsidR="001B357B" w:rsidRPr="00B55735" w:rsidRDefault="001B357B" w:rsidP="001B357B">
      <w:pPr>
        <w:rPr>
          <w:rFonts w:ascii="Times New Roman" w:hAnsi="Times New Roman"/>
          <w:sz w:val="24"/>
          <w:szCs w:val="24"/>
        </w:rPr>
      </w:pPr>
    </w:p>
    <w:p w:rsidR="001B357B" w:rsidRPr="00B55735" w:rsidRDefault="001B357B" w:rsidP="001B357B">
      <w:pPr>
        <w:jc w:val="both"/>
        <w:rPr>
          <w:rFonts w:ascii="Times New Roman" w:hAnsi="Times New Roman"/>
          <w:i/>
          <w:sz w:val="24"/>
          <w:szCs w:val="24"/>
        </w:rPr>
      </w:pPr>
      <w:r w:rsidRPr="00B55735">
        <w:rPr>
          <w:rFonts w:ascii="Times New Roman" w:hAnsi="Times New Roman"/>
          <w:i/>
          <w:sz w:val="24"/>
          <w:szCs w:val="24"/>
        </w:rPr>
        <w:t>'Prisežem svojom čašću da ću prava i obveze vijećnika Općinskog vijeća obavljati savjesno i odgovorno radi gospodarskog i socijalnog probitka Općine Čeminac, da ću se u obavljanju dužnosti vijećnika pridržavati Ustava, Zakona i Statuta Općine Čeminac i da ću štititi ustavni poredak Republike Hrvatske.'</w:t>
      </w:r>
    </w:p>
    <w:p w:rsidR="001B357B" w:rsidRPr="00B55735" w:rsidRDefault="001B357B" w:rsidP="001B357B">
      <w:pPr>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Nakon što je tekst prisege pročitan vijećnici izgovaraju riječ '</w:t>
      </w:r>
      <w:r w:rsidRPr="00B55735">
        <w:rPr>
          <w:rFonts w:ascii="Times New Roman" w:hAnsi="Times New Roman"/>
          <w:i/>
          <w:sz w:val="24"/>
          <w:szCs w:val="24"/>
        </w:rPr>
        <w:t>prisežem</w:t>
      </w:r>
      <w:r w:rsidRPr="00B55735">
        <w:rPr>
          <w:rFonts w:ascii="Times New Roman" w:hAnsi="Times New Roman"/>
          <w:sz w:val="24"/>
          <w:szCs w:val="24"/>
        </w:rPr>
        <w:t>' te potom tekst prisege i potpisuju.</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Vijećnik koji nije bio nazočan prvoj sjednici, kao i zamjenik vijećnika, kada počinje obavljati dužnost vijećnika polaže prisegu na prvoj sjednici na kojoj je nazočan.</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7.</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Predsjedanje konstituirajuće sjednice Općinskog vijeća preuzima prvi izabrani član s kandidacijske liste koja je dobila najviše glasova (u daljnjem tekstu: privremeni predsjednik).</w:t>
      </w:r>
    </w:p>
    <w:p w:rsidR="001B357B" w:rsidRPr="00B55735" w:rsidRDefault="001B357B" w:rsidP="001B357B">
      <w:pPr>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Ukoliko je više lista dobilo isti najveći broj glasova, konstituirajućoj sjednici predsjedat će prvi izabrani kandidat s liste koja je imala manji redni broj na glasačkom listiću.</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Privremeni predsjednik konstituirajuće sjednice ima, do izbora predsjednika Općinskog vijeća, sva prava i dužnosti predsjednika Općinskog vijeća u pogledu predsjedanja i rukovođenja sjednicom te pravo predlaganja utvrđeno ovim Poslovnikom.</w:t>
      </w:r>
    </w:p>
    <w:p w:rsidR="001B357B" w:rsidRPr="00B55735" w:rsidRDefault="001B357B" w:rsidP="001B357B">
      <w:pPr>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Pristupa se izboru predsjednika i članova Komisije za izbor i imenovanja. Prijedlog za predsjednika i članove Komisije za izbor i imenovanja mora podržati najmanje četiri (4) vijećnika. Prijedlozi se daju pojedinačno. Po izboru predsjednika biraju se potpredsjednici. Ako prvi prijedlog, bilo za predsjednika, bilo za članove, bude usvojen, o drugim prijedlozima se ne glasuje.</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8.</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Općinsko vijeće ima predsjednika i dva potpredsjednika koji se biraju većinom glasova svih vijećnika.</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 xml:space="preserve">Prijedlog za izbor predsjednika i potpredsjednike može dati Komisija za izbor i imenovanja, kao i svaki vijećnik u Općinskom vijeću. Ukoliko prijedlog daje vijećnik, njegovu kandidaturu mora podržati najmanje četiri (4) vijećnika. Prijedlozi se daju pojedinačno. Po izboru predsjednika biraju se potpredsjednici. Ako prvi prijedlog, bilo za predsjednika, bilo za potpredsjednike, bude usvojen, o drugim prijedlozima se ne glasuje. </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9.</w:t>
      </w:r>
    </w:p>
    <w:p w:rsidR="001B357B" w:rsidRPr="00B55735" w:rsidRDefault="001B357B" w:rsidP="001B357B">
      <w:pPr>
        <w:rPr>
          <w:rFonts w:ascii="Times New Roman" w:hAnsi="Times New Roman"/>
          <w:sz w:val="24"/>
          <w:szCs w:val="24"/>
        </w:rPr>
      </w:pPr>
      <w:r w:rsidRPr="00B55735">
        <w:rPr>
          <w:rFonts w:ascii="Times New Roman" w:hAnsi="Times New Roman"/>
          <w:sz w:val="24"/>
          <w:szCs w:val="24"/>
        </w:rPr>
        <w:t>Općinsko vijeće se smatra konstituiranim izborom predsjednika Općinskog vijeća.</w:t>
      </w: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r w:rsidRPr="00B55735">
        <w:rPr>
          <w:rFonts w:ascii="Times New Roman" w:hAnsi="Times New Roman"/>
          <w:sz w:val="24"/>
          <w:szCs w:val="24"/>
        </w:rPr>
        <w:t>Nakon što je izabran, predsjednik Općinskog vijeća preuzima predsjedanje Općinskim vijećem i vođenjem sjednice.</w:t>
      </w:r>
    </w:p>
    <w:p w:rsidR="001B357B" w:rsidRPr="00B55735" w:rsidRDefault="001B357B" w:rsidP="001B357B">
      <w:pPr>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 Općinskog vijeća, ili najmanje 1/3 vijećnika, mogu predložiti dopunu dnevnog reda konstituirajuće sjednice.</w:t>
      </w: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
        </w:numPr>
        <w:spacing w:after="0" w:line="240" w:lineRule="auto"/>
        <w:rPr>
          <w:rFonts w:ascii="Times New Roman" w:hAnsi="Times New Roman"/>
          <w:b/>
          <w:sz w:val="24"/>
          <w:szCs w:val="24"/>
        </w:rPr>
      </w:pPr>
      <w:r w:rsidRPr="00B55735">
        <w:rPr>
          <w:rFonts w:ascii="Times New Roman" w:hAnsi="Times New Roman"/>
          <w:b/>
          <w:sz w:val="24"/>
          <w:szCs w:val="24"/>
        </w:rPr>
        <w:t xml:space="preserve"> PRAVA I DUŽNOSTI VIJEĆNIKA</w:t>
      </w:r>
    </w:p>
    <w:p w:rsidR="001B357B" w:rsidRPr="00B55735" w:rsidRDefault="001B357B" w:rsidP="001B357B">
      <w:pPr>
        <w:ind w:left="1080"/>
        <w:rPr>
          <w:rFonts w:ascii="Times New Roman" w:hAnsi="Times New Roman"/>
          <w:b/>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10.</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Od dana konstituiranja Općinskog vijeća, vijećnici, kao i zamjenik vijećnika od dana kada je počeo obavljati dužnost vijećnika, imaju prava i dužnosti vijećnika Općinskog vijeća utvrđena zakonom, Statutom Općine Čeminac, ovim Poslovnikom i drugim aktima.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Dužnost vijećnika Općinskog vijeća je počasna.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Vijećnici nemaju obvezujući mandat i nisu opozivi.</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11.</w:t>
      </w:r>
    </w:p>
    <w:p w:rsidR="001B357B" w:rsidRPr="00B55735" w:rsidRDefault="001B357B" w:rsidP="001B357B">
      <w:pPr>
        <w:rPr>
          <w:rFonts w:ascii="Times New Roman" w:hAnsi="Times New Roman"/>
          <w:sz w:val="24"/>
          <w:szCs w:val="24"/>
        </w:rPr>
      </w:pPr>
      <w:r w:rsidRPr="00B55735">
        <w:rPr>
          <w:rFonts w:ascii="Times New Roman" w:hAnsi="Times New Roman"/>
          <w:sz w:val="24"/>
          <w:szCs w:val="24"/>
        </w:rPr>
        <w:t>Vijećnik počinje obnašati vijećničku dužnost nakon izbora u Vijeće i polaganja prisege.</w:t>
      </w:r>
    </w:p>
    <w:p w:rsidR="001B357B" w:rsidRPr="00B55735" w:rsidRDefault="001B357B" w:rsidP="001B357B">
      <w:pPr>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Općinsko vijeće ima 13 vijećnika. Općinsko vijeće može imati i više od 13 vijećnika ako je to potrebno da bi se osigurala odgovarajuća zastupljenost srpske nacionalne manjine u Općinskom vijeću.</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12.</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Vijećnik može jedanput za trajanja saziva Vijeća, ukoliko je izabran ili imenovan na koju od dužnosti koja je nespojiva s dužnošću vijećnika, odnosno koja ga onemogućava ili otežava obnašanje vijećničke dužnosti (iz osobnih razloga), staviti mandat u mirovanje, o čemu obavještava Mandatnu komisiju pisanom obaviješću. Ukoliko osoba, koji obnaša dužnost koja je nespojiva s dužnošću vijećnika, ne dostavi pisanu obavijest, mandat joj miruje po sili zakona.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 xml:space="preserve">U slučaju iz stavka 1. ovog Članka, mirovanje mandata zbog nespojive dužnosti počinje teći protekom osam (8) dana od prihvaćanja dužnosti, a kod stavljanja mandata u mirovanje iz osobnih razloga danom dostave pisanog zahtjeva i ne može trajati kraće od šest mjeseci. </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Danom početka mirovanja mandata vijećniku prestaju sve dužnosti koje je kao vijećnik imao.</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 xml:space="preserve">Po prestanku obavljanja dužnosti koja je nespojiva s dužnošću vijećnika, član Vijeća nastavlja s obnašanjem vijećničke dužnosti ako podnese pisani zahtjev predsjedniku Vijeća. Zahtjev je dužan podnijeti u roku od osam (8) dana od dana prestanka obnašanja nespojive dužnosti, a mirovanje mandata prestat će osmog dana od dana podnošenja pisanog zahtjeva. U slučaju da pisanu izjavu ne podnese u navedenom roku smatrat će se da mu mandat miruje iz osobnih razloga. </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 xml:space="preserve">Mirovanje mandata iz osobnih razloga prestaje osmog dana od dostave obavijesti predsjedniku Vijeća. </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 sjednici Općinskog vijeća, umjesto člana koji je stavio mandat u mirovanje ili mu je mandat prestao po sili zakona, pravo sudjelovanja i odlučivanja ima zamjenik tog člana.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Nastavljanje s obnašanjem dužnosti člana Općinskog vijeća može se tražiti samo jednom u tijeku trajanja mandata.</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13.</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Vijećniku prestaje mandat prije isteka vremena na koje je izabran:</w:t>
      </w:r>
    </w:p>
    <w:p w:rsidR="001B357B" w:rsidRPr="00B55735" w:rsidRDefault="001B357B" w:rsidP="001B357B">
      <w:pPr>
        <w:numPr>
          <w:ilvl w:val="0"/>
          <w:numId w:val="5"/>
        </w:numPr>
        <w:spacing w:after="0" w:line="240" w:lineRule="auto"/>
        <w:jc w:val="both"/>
        <w:rPr>
          <w:rFonts w:ascii="Times New Roman" w:hAnsi="Times New Roman"/>
          <w:sz w:val="24"/>
          <w:szCs w:val="24"/>
        </w:rPr>
      </w:pPr>
      <w:r w:rsidRPr="00B55735">
        <w:rPr>
          <w:rFonts w:ascii="Times New Roman" w:hAnsi="Times New Roman"/>
          <w:sz w:val="24"/>
          <w:szCs w:val="24"/>
        </w:rPr>
        <w:t>ako podnese ostavku, danom dostave pisane ostavke;</w:t>
      </w:r>
    </w:p>
    <w:p w:rsidR="001B357B" w:rsidRPr="00B55735" w:rsidRDefault="001B357B" w:rsidP="001B357B">
      <w:pPr>
        <w:numPr>
          <w:ilvl w:val="0"/>
          <w:numId w:val="5"/>
        </w:numPr>
        <w:spacing w:after="0" w:line="240" w:lineRule="auto"/>
        <w:jc w:val="both"/>
        <w:rPr>
          <w:rFonts w:ascii="Times New Roman" w:hAnsi="Times New Roman"/>
          <w:sz w:val="24"/>
          <w:szCs w:val="24"/>
        </w:rPr>
      </w:pPr>
      <w:r w:rsidRPr="00B55735">
        <w:rPr>
          <w:rFonts w:ascii="Times New Roman" w:hAnsi="Times New Roman"/>
          <w:sz w:val="24"/>
          <w:szCs w:val="24"/>
        </w:rPr>
        <w:t>ako je pravomoćnom sudskom odlukom potpuno lišen poslovne sposobnosti, danom pravomoćnosti sudske odluke;</w:t>
      </w:r>
    </w:p>
    <w:p w:rsidR="001B357B" w:rsidRPr="00B55735" w:rsidRDefault="001B357B" w:rsidP="001B357B">
      <w:pPr>
        <w:numPr>
          <w:ilvl w:val="0"/>
          <w:numId w:val="5"/>
        </w:numPr>
        <w:spacing w:after="0" w:line="240" w:lineRule="auto"/>
        <w:jc w:val="both"/>
        <w:rPr>
          <w:rFonts w:ascii="Times New Roman" w:hAnsi="Times New Roman"/>
          <w:sz w:val="24"/>
          <w:szCs w:val="24"/>
        </w:rPr>
      </w:pPr>
      <w:r w:rsidRPr="00B55735">
        <w:rPr>
          <w:rFonts w:ascii="Times New Roman" w:hAnsi="Times New Roman"/>
          <w:sz w:val="24"/>
          <w:szCs w:val="24"/>
        </w:rPr>
        <w:t>ako je pravomoćnom sudskom presudom osuđen na bezuvjetnu kaznu zatvora u trajanju dužem od šest (6) mjeseci, danom pravomoćnosti sudske presude;</w:t>
      </w:r>
    </w:p>
    <w:p w:rsidR="001B357B" w:rsidRPr="00B55735" w:rsidRDefault="001B357B" w:rsidP="001B357B">
      <w:pPr>
        <w:numPr>
          <w:ilvl w:val="0"/>
          <w:numId w:val="5"/>
        </w:numPr>
        <w:spacing w:after="0" w:line="240" w:lineRule="auto"/>
        <w:jc w:val="both"/>
        <w:rPr>
          <w:rFonts w:ascii="Times New Roman" w:hAnsi="Times New Roman"/>
          <w:sz w:val="24"/>
          <w:szCs w:val="24"/>
        </w:rPr>
      </w:pPr>
      <w:r w:rsidRPr="00B55735">
        <w:rPr>
          <w:rFonts w:ascii="Times New Roman" w:hAnsi="Times New Roman"/>
          <w:sz w:val="24"/>
          <w:szCs w:val="24"/>
        </w:rPr>
        <w:t>ako mu prestane prebivalište na području Općine Čeminac, danom prestanka prebivališta;</w:t>
      </w:r>
    </w:p>
    <w:p w:rsidR="001B357B" w:rsidRPr="00B55735" w:rsidRDefault="001B357B" w:rsidP="001B357B">
      <w:pPr>
        <w:numPr>
          <w:ilvl w:val="0"/>
          <w:numId w:val="5"/>
        </w:numPr>
        <w:spacing w:after="0" w:line="240" w:lineRule="auto"/>
        <w:jc w:val="both"/>
        <w:rPr>
          <w:rFonts w:ascii="Times New Roman" w:hAnsi="Times New Roman"/>
          <w:sz w:val="24"/>
          <w:szCs w:val="24"/>
        </w:rPr>
      </w:pPr>
      <w:r w:rsidRPr="00B55735">
        <w:rPr>
          <w:rFonts w:ascii="Times New Roman" w:hAnsi="Times New Roman"/>
          <w:sz w:val="24"/>
          <w:szCs w:val="24"/>
        </w:rPr>
        <w:t>ako mu prestane hrvatsko državljanstvo, danom prestanka državljanstva sukladno odredbama zakona kojim se uređuje hrvatsko državljanstvo;</w:t>
      </w:r>
    </w:p>
    <w:p w:rsidR="001B357B" w:rsidRPr="00B55735" w:rsidRDefault="001B357B" w:rsidP="001B357B">
      <w:pPr>
        <w:numPr>
          <w:ilvl w:val="0"/>
          <w:numId w:val="5"/>
        </w:numPr>
        <w:spacing w:after="0" w:line="240" w:lineRule="auto"/>
        <w:jc w:val="both"/>
        <w:rPr>
          <w:rFonts w:ascii="Times New Roman" w:hAnsi="Times New Roman"/>
          <w:sz w:val="24"/>
          <w:szCs w:val="24"/>
        </w:rPr>
      </w:pPr>
      <w:r w:rsidRPr="00B55735">
        <w:rPr>
          <w:rFonts w:ascii="Times New Roman" w:hAnsi="Times New Roman"/>
          <w:sz w:val="24"/>
          <w:szCs w:val="24"/>
        </w:rPr>
        <w:t>smrću.</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14.</w:t>
      </w:r>
    </w:p>
    <w:p w:rsidR="001B357B" w:rsidRPr="00B55735" w:rsidRDefault="001B357B" w:rsidP="001B357B">
      <w:pPr>
        <w:rPr>
          <w:rFonts w:ascii="Times New Roman" w:hAnsi="Times New Roman"/>
          <w:sz w:val="24"/>
          <w:szCs w:val="24"/>
        </w:rPr>
      </w:pPr>
      <w:r w:rsidRPr="00B55735">
        <w:rPr>
          <w:rFonts w:ascii="Times New Roman" w:hAnsi="Times New Roman"/>
          <w:sz w:val="24"/>
          <w:szCs w:val="24"/>
        </w:rPr>
        <w:t>Prava i dužnosti vijećnika propisana su Statutom Općine Čeminac, a osobito se odnose na:</w:t>
      </w:r>
    </w:p>
    <w:p w:rsidR="001B357B" w:rsidRPr="00B55735" w:rsidRDefault="001B357B" w:rsidP="001B357B">
      <w:pPr>
        <w:numPr>
          <w:ilvl w:val="0"/>
          <w:numId w:val="4"/>
        </w:numPr>
        <w:spacing w:after="0" w:line="240" w:lineRule="auto"/>
        <w:rPr>
          <w:rFonts w:ascii="Times New Roman" w:hAnsi="Times New Roman"/>
          <w:sz w:val="24"/>
          <w:szCs w:val="24"/>
        </w:rPr>
      </w:pPr>
      <w:r w:rsidRPr="00B55735">
        <w:rPr>
          <w:rFonts w:ascii="Times New Roman" w:hAnsi="Times New Roman"/>
          <w:sz w:val="24"/>
          <w:szCs w:val="24"/>
        </w:rPr>
        <w:t xml:space="preserve">sudjelovanje na sjednicama Općinskog vijeća;  </w:t>
      </w:r>
    </w:p>
    <w:p w:rsidR="001B357B" w:rsidRPr="00B55735" w:rsidRDefault="001B357B" w:rsidP="001B357B">
      <w:pPr>
        <w:numPr>
          <w:ilvl w:val="0"/>
          <w:numId w:val="4"/>
        </w:numPr>
        <w:spacing w:after="0" w:line="240" w:lineRule="auto"/>
        <w:rPr>
          <w:rFonts w:ascii="Times New Roman" w:hAnsi="Times New Roman"/>
          <w:sz w:val="24"/>
          <w:szCs w:val="24"/>
        </w:rPr>
      </w:pPr>
      <w:r w:rsidRPr="00B55735">
        <w:rPr>
          <w:rFonts w:ascii="Times New Roman" w:hAnsi="Times New Roman"/>
          <w:sz w:val="24"/>
          <w:szCs w:val="24"/>
        </w:rPr>
        <w:t>ima pravo predlagati i biti predložen za imenovanje na dužnosti predsjednika i potpredsjednika Vijeća;</w:t>
      </w:r>
    </w:p>
    <w:p w:rsidR="001B357B" w:rsidRPr="00B55735" w:rsidRDefault="001B357B" w:rsidP="001B357B">
      <w:pPr>
        <w:numPr>
          <w:ilvl w:val="0"/>
          <w:numId w:val="4"/>
        </w:numPr>
        <w:spacing w:after="0" w:line="240" w:lineRule="auto"/>
        <w:rPr>
          <w:rFonts w:ascii="Times New Roman" w:hAnsi="Times New Roman"/>
          <w:sz w:val="24"/>
          <w:szCs w:val="24"/>
        </w:rPr>
      </w:pPr>
      <w:r w:rsidRPr="00B55735">
        <w:rPr>
          <w:rFonts w:ascii="Times New Roman" w:hAnsi="Times New Roman"/>
          <w:sz w:val="24"/>
          <w:szCs w:val="24"/>
        </w:rPr>
        <w:t>ima pravo predlagati razmatranje pojedinih pitanja iz djelokruga rada Vijeća;</w:t>
      </w:r>
    </w:p>
    <w:p w:rsidR="001B357B" w:rsidRPr="00B55735" w:rsidRDefault="001B357B" w:rsidP="001B357B">
      <w:pPr>
        <w:numPr>
          <w:ilvl w:val="0"/>
          <w:numId w:val="4"/>
        </w:numPr>
        <w:spacing w:after="0" w:line="240" w:lineRule="auto"/>
        <w:rPr>
          <w:rFonts w:ascii="Times New Roman" w:hAnsi="Times New Roman"/>
          <w:sz w:val="24"/>
          <w:szCs w:val="24"/>
        </w:rPr>
      </w:pPr>
      <w:r w:rsidRPr="00B55735">
        <w:rPr>
          <w:rFonts w:ascii="Times New Roman" w:hAnsi="Times New Roman"/>
          <w:sz w:val="24"/>
          <w:szCs w:val="24"/>
        </w:rPr>
        <w:t>postavljati pitanja i podnositi prijedloge načelniku i njegovom zamjeniku, usmeno na sjednicama Vijeća uz obvezno prilaganje u pisanom obliku za potrebe zapisnika;</w:t>
      </w:r>
    </w:p>
    <w:p w:rsidR="001B357B" w:rsidRPr="00B55735" w:rsidRDefault="001B357B" w:rsidP="001B357B">
      <w:pPr>
        <w:numPr>
          <w:ilvl w:val="0"/>
          <w:numId w:val="4"/>
        </w:numPr>
        <w:spacing w:after="0" w:line="240" w:lineRule="auto"/>
        <w:rPr>
          <w:rFonts w:ascii="Times New Roman" w:hAnsi="Times New Roman"/>
          <w:sz w:val="24"/>
          <w:szCs w:val="24"/>
        </w:rPr>
      </w:pPr>
      <w:r w:rsidRPr="00B55735">
        <w:rPr>
          <w:rFonts w:ascii="Times New Roman" w:hAnsi="Times New Roman"/>
          <w:sz w:val="24"/>
          <w:szCs w:val="24"/>
        </w:rPr>
        <w:t>podnositi prijedloge odluka i drugih akata;</w:t>
      </w:r>
    </w:p>
    <w:p w:rsidR="001B357B" w:rsidRPr="00B55735" w:rsidRDefault="001B357B" w:rsidP="001B357B">
      <w:pPr>
        <w:numPr>
          <w:ilvl w:val="0"/>
          <w:numId w:val="4"/>
        </w:numPr>
        <w:spacing w:after="0" w:line="240" w:lineRule="auto"/>
        <w:rPr>
          <w:rFonts w:ascii="Times New Roman" w:hAnsi="Times New Roman"/>
          <w:sz w:val="24"/>
          <w:szCs w:val="24"/>
        </w:rPr>
      </w:pPr>
      <w:r w:rsidRPr="00B55735">
        <w:rPr>
          <w:rFonts w:ascii="Times New Roman" w:hAnsi="Times New Roman"/>
          <w:sz w:val="24"/>
          <w:szCs w:val="24"/>
        </w:rPr>
        <w:t>podnositi amandmane na prijedloge odluka i drugih akata;</w:t>
      </w:r>
    </w:p>
    <w:p w:rsidR="001B357B" w:rsidRPr="00B55735" w:rsidRDefault="001B357B" w:rsidP="001B357B">
      <w:pPr>
        <w:numPr>
          <w:ilvl w:val="0"/>
          <w:numId w:val="4"/>
        </w:numPr>
        <w:spacing w:after="0" w:line="240" w:lineRule="auto"/>
        <w:rPr>
          <w:rFonts w:ascii="Times New Roman" w:hAnsi="Times New Roman"/>
          <w:sz w:val="24"/>
          <w:szCs w:val="24"/>
        </w:rPr>
      </w:pPr>
      <w:r w:rsidRPr="00B55735">
        <w:rPr>
          <w:rFonts w:ascii="Times New Roman" w:hAnsi="Times New Roman"/>
          <w:sz w:val="24"/>
          <w:szCs w:val="24"/>
        </w:rPr>
        <w:t>sudjelovati na sjednicama Vijeća, te na njima raspravljati i glasovati;</w:t>
      </w:r>
    </w:p>
    <w:p w:rsidR="001B357B" w:rsidRPr="00B55735" w:rsidRDefault="001B357B" w:rsidP="001B357B">
      <w:pPr>
        <w:numPr>
          <w:ilvl w:val="0"/>
          <w:numId w:val="4"/>
        </w:numPr>
        <w:spacing w:after="0" w:line="240" w:lineRule="auto"/>
        <w:rPr>
          <w:rFonts w:ascii="Times New Roman" w:hAnsi="Times New Roman"/>
          <w:sz w:val="24"/>
          <w:szCs w:val="24"/>
        </w:rPr>
      </w:pPr>
      <w:r w:rsidRPr="00B55735">
        <w:rPr>
          <w:rFonts w:ascii="Times New Roman" w:hAnsi="Times New Roman"/>
          <w:sz w:val="24"/>
          <w:szCs w:val="24"/>
        </w:rPr>
        <w:t>predlagati Vijeću osnivanje radnog tijela ili radne skupine radi obrade određenog pitanja i pripreme za razmatranje;</w:t>
      </w:r>
    </w:p>
    <w:p w:rsidR="001B357B" w:rsidRPr="00B55735" w:rsidRDefault="001B357B" w:rsidP="001B357B">
      <w:pPr>
        <w:numPr>
          <w:ilvl w:val="0"/>
          <w:numId w:val="4"/>
        </w:numPr>
        <w:spacing w:after="0" w:line="240" w:lineRule="auto"/>
        <w:rPr>
          <w:rFonts w:ascii="Times New Roman" w:hAnsi="Times New Roman"/>
          <w:sz w:val="24"/>
          <w:szCs w:val="24"/>
        </w:rPr>
      </w:pPr>
      <w:r w:rsidRPr="00B55735">
        <w:rPr>
          <w:rFonts w:ascii="Times New Roman" w:hAnsi="Times New Roman"/>
          <w:sz w:val="24"/>
          <w:szCs w:val="24"/>
        </w:rPr>
        <w:t>sudjelovati na sjednicama radnih tijela i na njima govoriti, a u radnim tijelima kojih je član i glasovati;</w:t>
      </w:r>
    </w:p>
    <w:p w:rsidR="001B357B" w:rsidRPr="00B55735" w:rsidRDefault="001B357B" w:rsidP="001B357B">
      <w:pPr>
        <w:numPr>
          <w:ilvl w:val="0"/>
          <w:numId w:val="4"/>
        </w:numPr>
        <w:spacing w:after="0" w:line="240" w:lineRule="auto"/>
        <w:rPr>
          <w:rFonts w:ascii="Times New Roman" w:hAnsi="Times New Roman"/>
          <w:sz w:val="24"/>
          <w:szCs w:val="24"/>
        </w:rPr>
      </w:pPr>
      <w:r w:rsidRPr="00B55735">
        <w:rPr>
          <w:rFonts w:ascii="Times New Roman" w:hAnsi="Times New Roman"/>
          <w:sz w:val="24"/>
          <w:szCs w:val="24"/>
        </w:rPr>
        <w:t>prihvatiti izbor koji mu svojim odlukama odredi Vijeće;</w:t>
      </w:r>
    </w:p>
    <w:p w:rsidR="001B357B" w:rsidRPr="00B55735" w:rsidRDefault="001B357B" w:rsidP="001B357B">
      <w:pPr>
        <w:numPr>
          <w:ilvl w:val="0"/>
          <w:numId w:val="4"/>
        </w:numPr>
        <w:spacing w:after="0" w:line="240" w:lineRule="auto"/>
        <w:rPr>
          <w:rFonts w:ascii="Times New Roman" w:hAnsi="Times New Roman"/>
          <w:sz w:val="24"/>
          <w:szCs w:val="24"/>
        </w:rPr>
      </w:pPr>
      <w:r w:rsidRPr="00B55735">
        <w:rPr>
          <w:rFonts w:ascii="Times New Roman" w:hAnsi="Times New Roman"/>
          <w:sz w:val="24"/>
          <w:szCs w:val="24"/>
        </w:rPr>
        <w:t>izvršavati zadaće koje mu povjeri Vijeće ili radno tijelo čiji je član;</w:t>
      </w:r>
    </w:p>
    <w:p w:rsidR="001B357B" w:rsidRPr="00B55735" w:rsidRDefault="001B357B" w:rsidP="001B357B">
      <w:pPr>
        <w:numPr>
          <w:ilvl w:val="0"/>
          <w:numId w:val="4"/>
        </w:numPr>
        <w:spacing w:after="0" w:line="240" w:lineRule="auto"/>
        <w:rPr>
          <w:rFonts w:ascii="Times New Roman" w:hAnsi="Times New Roman"/>
          <w:sz w:val="24"/>
          <w:szCs w:val="24"/>
        </w:rPr>
      </w:pPr>
      <w:r w:rsidRPr="00B55735">
        <w:rPr>
          <w:rFonts w:ascii="Times New Roman" w:hAnsi="Times New Roman"/>
          <w:sz w:val="24"/>
          <w:szCs w:val="24"/>
        </w:rPr>
        <w:t>tražiti i dobiti stručnu pomoć u obavljanju njegove vijećničke dužnosti;</w:t>
      </w:r>
    </w:p>
    <w:p w:rsidR="001B357B" w:rsidRPr="00B55735" w:rsidRDefault="001B357B" w:rsidP="001B357B">
      <w:pPr>
        <w:numPr>
          <w:ilvl w:val="0"/>
          <w:numId w:val="4"/>
        </w:numPr>
        <w:spacing w:after="0" w:line="240" w:lineRule="auto"/>
        <w:rPr>
          <w:rFonts w:ascii="Times New Roman" w:hAnsi="Times New Roman"/>
          <w:sz w:val="24"/>
          <w:szCs w:val="24"/>
        </w:rPr>
      </w:pPr>
      <w:r w:rsidRPr="00B55735">
        <w:rPr>
          <w:rFonts w:ascii="Times New Roman" w:hAnsi="Times New Roman"/>
          <w:sz w:val="24"/>
          <w:szCs w:val="24"/>
        </w:rPr>
        <w:t>tražiti obavijesti i objašnjenja od predsjednika Vijeća i predsjednika radnih tijela o radu tijela kojima predsjedavaju.</w:t>
      </w:r>
    </w:p>
    <w:p w:rsidR="001B357B" w:rsidRPr="00B55735" w:rsidRDefault="001B357B" w:rsidP="001B357B">
      <w:pPr>
        <w:ind w:left="720"/>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15.</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Vijećnik ne može biti pozvan na kaznenu i prekršajnu odgovornost za izgovorene riječi, niti za glasovanje u radu Općinskog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Vijećnik je dužan čuvati tajnost podataka za koje sazna za vrijeme obnašanja dužnosti vijećnika, a koji su kao tajni određeni u skladu s pozitivnim propisima, i za to su odgovorni prema Zakonu.</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Za vrijeme obnašanja dužnosti vijećnik ne smije u obavljanju gospodarske, poduzetničke ili druge aktivnosti, bilo za sebe ili svog poslodavca, koristiti podatak da je vijećnik i naglašavati tu dužnost.</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16.</w:t>
      </w:r>
    </w:p>
    <w:p w:rsidR="001B357B" w:rsidRPr="00B55735" w:rsidRDefault="001B357B" w:rsidP="001B357B">
      <w:pPr>
        <w:rPr>
          <w:rFonts w:ascii="Times New Roman" w:hAnsi="Times New Roman"/>
          <w:sz w:val="24"/>
          <w:szCs w:val="24"/>
        </w:rPr>
      </w:pPr>
      <w:r w:rsidRPr="00B55735">
        <w:rPr>
          <w:rFonts w:ascii="Times New Roman" w:hAnsi="Times New Roman"/>
          <w:sz w:val="24"/>
          <w:szCs w:val="24"/>
        </w:rPr>
        <w:t>Vijećniku se dostavljaju:</w:t>
      </w:r>
    </w:p>
    <w:p w:rsidR="001B357B" w:rsidRPr="00B55735" w:rsidRDefault="001B357B" w:rsidP="001B357B">
      <w:pPr>
        <w:numPr>
          <w:ilvl w:val="0"/>
          <w:numId w:val="6"/>
        </w:numPr>
        <w:spacing w:after="0" w:line="240" w:lineRule="auto"/>
        <w:rPr>
          <w:rFonts w:ascii="Times New Roman" w:hAnsi="Times New Roman"/>
          <w:sz w:val="24"/>
          <w:szCs w:val="24"/>
        </w:rPr>
      </w:pPr>
      <w:r w:rsidRPr="00B55735">
        <w:rPr>
          <w:rFonts w:ascii="Times New Roman" w:hAnsi="Times New Roman"/>
          <w:sz w:val="24"/>
          <w:szCs w:val="24"/>
        </w:rPr>
        <w:t>prijedlozi akata koje donosi Vijeće;</w:t>
      </w:r>
    </w:p>
    <w:p w:rsidR="001B357B" w:rsidRPr="00B55735" w:rsidRDefault="001B357B" w:rsidP="001B357B">
      <w:pPr>
        <w:numPr>
          <w:ilvl w:val="0"/>
          <w:numId w:val="6"/>
        </w:numPr>
        <w:spacing w:after="0" w:line="240" w:lineRule="auto"/>
        <w:rPr>
          <w:rFonts w:ascii="Times New Roman" w:hAnsi="Times New Roman"/>
          <w:sz w:val="24"/>
          <w:szCs w:val="24"/>
        </w:rPr>
      </w:pPr>
      <w:r w:rsidRPr="00B55735">
        <w:rPr>
          <w:rFonts w:ascii="Times New Roman" w:hAnsi="Times New Roman"/>
          <w:sz w:val="24"/>
          <w:szCs w:val="24"/>
        </w:rPr>
        <w:t>izvješća i drugi materijal o kojem će se raspravljati na sjednici Vijeća ili radnih tijela kojih je član;</w:t>
      </w:r>
    </w:p>
    <w:p w:rsidR="001B357B" w:rsidRPr="00B55735" w:rsidRDefault="001B357B" w:rsidP="001B357B">
      <w:pPr>
        <w:numPr>
          <w:ilvl w:val="0"/>
          <w:numId w:val="6"/>
        </w:numPr>
        <w:spacing w:after="0" w:line="240" w:lineRule="auto"/>
        <w:rPr>
          <w:rFonts w:ascii="Times New Roman" w:hAnsi="Times New Roman"/>
          <w:sz w:val="24"/>
          <w:szCs w:val="24"/>
        </w:rPr>
      </w:pPr>
      <w:r w:rsidRPr="00B55735">
        <w:rPr>
          <w:rFonts w:ascii="Times New Roman" w:hAnsi="Times New Roman"/>
          <w:sz w:val="24"/>
          <w:szCs w:val="24"/>
        </w:rPr>
        <w:t>zapisnik sa sjednica Vijeća.</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17.</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Vijećnik ima pravo biti pravodobno obaviješten o pitanjima čije mu je poznavanje potrebno za obavljanje vijećničke dužnosti i ostvarivanje vijećničkih prava, a osobito o svakom pitanju i prijedlogu koji će biti predmetom rasprave u Vijeću.</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Vijećnik ima pravo od predlagatelja tražiti obavijesti i uvid u materijal o temama koje su na dnevnom redu sjednice, te druge obavijesti koje su mu potrebne za raspravu u Vijeću.</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Dopunske informacije o pojedinim pitanjima o kojima će se voditi rasprava vijećnik može tražiti od predsjednika Vijeća i predsjednika radnog tijela.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Posebnom odlukom Vijeća može se urediti postupak dostave te način i postupak uvida vijećnika u službene materijalne Općine Čeminac.</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18.</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 prisustvovanju vijećnika sjednicama Vijeća i radnih tijela vodi se evidencija.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vijećnik ne može prisustvovati sjednici Vijeća, odnosno radnog tijela, o tome izvješćuje predsjednika Općinskog vijeća ili upravni odjel Općine koji će o tome obavijestiti predsjednika Općinskog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Vijećnici i članovi radnih tijela imaju pravo na naknadu za rad u vijeću, u skladu s posebnom odlukom Vijeća.</w:t>
      </w: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
        </w:numPr>
        <w:spacing w:after="0" w:line="240" w:lineRule="auto"/>
        <w:rPr>
          <w:rFonts w:ascii="Times New Roman" w:hAnsi="Times New Roman"/>
          <w:b/>
          <w:sz w:val="24"/>
          <w:szCs w:val="24"/>
        </w:rPr>
      </w:pPr>
      <w:r w:rsidRPr="00B55735">
        <w:rPr>
          <w:rFonts w:ascii="Times New Roman" w:hAnsi="Times New Roman"/>
          <w:b/>
          <w:sz w:val="24"/>
          <w:szCs w:val="24"/>
        </w:rPr>
        <w:t xml:space="preserve"> USTROJSTVO OPĆINSKOG VIJEĆA</w:t>
      </w: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7"/>
        </w:numPr>
        <w:spacing w:after="0" w:line="240" w:lineRule="auto"/>
        <w:rPr>
          <w:rFonts w:ascii="Times New Roman" w:hAnsi="Times New Roman"/>
          <w:b/>
          <w:sz w:val="24"/>
          <w:szCs w:val="24"/>
        </w:rPr>
      </w:pPr>
      <w:r w:rsidRPr="00B55735">
        <w:rPr>
          <w:rFonts w:ascii="Times New Roman" w:hAnsi="Times New Roman"/>
          <w:b/>
          <w:sz w:val="24"/>
          <w:szCs w:val="24"/>
        </w:rPr>
        <w:t>Predsjednik i potpredsjednici</w:t>
      </w: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19.</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 Općinskog vijeća:</w:t>
      </w:r>
    </w:p>
    <w:p w:rsidR="001B357B" w:rsidRPr="00B55735" w:rsidRDefault="001B357B" w:rsidP="001B357B">
      <w:pPr>
        <w:numPr>
          <w:ilvl w:val="0"/>
          <w:numId w:val="8"/>
        </w:numPr>
        <w:spacing w:after="0" w:line="240" w:lineRule="auto"/>
        <w:jc w:val="both"/>
        <w:rPr>
          <w:rFonts w:ascii="Times New Roman" w:hAnsi="Times New Roman"/>
          <w:sz w:val="24"/>
          <w:szCs w:val="24"/>
        </w:rPr>
      </w:pPr>
      <w:r w:rsidRPr="00B55735">
        <w:rPr>
          <w:rFonts w:ascii="Times New Roman" w:hAnsi="Times New Roman"/>
          <w:sz w:val="24"/>
          <w:szCs w:val="24"/>
        </w:rPr>
        <w:t>Predstavlja i zastupa Općinsko vijeće;</w:t>
      </w:r>
    </w:p>
    <w:p w:rsidR="001B357B" w:rsidRPr="00B55735" w:rsidRDefault="001B357B" w:rsidP="001B357B">
      <w:pPr>
        <w:numPr>
          <w:ilvl w:val="0"/>
          <w:numId w:val="8"/>
        </w:numPr>
        <w:spacing w:after="0" w:line="240" w:lineRule="auto"/>
        <w:jc w:val="both"/>
        <w:rPr>
          <w:rFonts w:ascii="Times New Roman" w:hAnsi="Times New Roman"/>
          <w:sz w:val="24"/>
          <w:szCs w:val="24"/>
        </w:rPr>
      </w:pPr>
      <w:r w:rsidRPr="00B55735">
        <w:rPr>
          <w:rFonts w:ascii="Times New Roman" w:hAnsi="Times New Roman"/>
          <w:sz w:val="24"/>
          <w:szCs w:val="24"/>
        </w:rPr>
        <w:t>Saziva i organizira te predsjedava sjednicama Općinskog vijeća;</w:t>
      </w:r>
    </w:p>
    <w:p w:rsidR="001B357B" w:rsidRPr="00B55735" w:rsidRDefault="001B357B" w:rsidP="001B357B">
      <w:pPr>
        <w:numPr>
          <w:ilvl w:val="0"/>
          <w:numId w:val="8"/>
        </w:numPr>
        <w:spacing w:after="0" w:line="240" w:lineRule="auto"/>
        <w:jc w:val="both"/>
        <w:rPr>
          <w:rFonts w:ascii="Times New Roman" w:hAnsi="Times New Roman"/>
          <w:sz w:val="24"/>
          <w:szCs w:val="24"/>
        </w:rPr>
      </w:pPr>
      <w:r w:rsidRPr="00B55735">
        <w:rPr>
          <w:rFonts w:ascii="Times New Roman" w:hAnsi="Times New Roman"/>
          <w:sz w:val="24"/>
          <w:szCs w:val="24"/>
        </w:rPr>
        <w:t>Predlaže dnevni red sjednica Općinskog vijeća;</w:t>
      </w:r>
    </w:p>
    <w:p w:rsidR="001B357B" w:rsidRPr="00B55735" w:rsidRDefault="001B357B" w:rsidP="001B357B">
      <w:pPr>
        <w:numPr>
          <w:ilvl w:val="0"/>
          <w:numId w:val="8"/>
        </w:numPr>
        <w:spacing w:after="0" w:line="240" w:lineRule="auto"/>
        <w:jc w:val="both"/>
        <w:rPr>
          <w:rFonts w:ascii="Times New Roman" w:hAnsi="Times New Roman"/>
          <w:sz w:val="24"/>
          <w:szCs w:val="24"/>
        </w:rPr>
      </w:pPr>
      <w:r w:rsidRPr="00B55735">
        <w:rPr>
          <w:rFonts w:ascii="Times New Roman" w:hAnsi="Times New Roman"/>
          <w:sz w:val="24"/>
          <w:szCs w:val="24"/>
        </w:rPr>
        <w:t>Upućuje prijedloge ovlaštenih predlagatelja u propisani postupak;</w:t>
      </w:r>
    </w:p>
    <w:p w:rsidR="001B357B" w:rsidRPr="00B55735" w:rsidRDefault="001B357B" w:rsidP="001B357B">
      <w:pPr>
        <w:numPr>
          <w:ilvl w:val="0"/>
          <w:numId w:val="8"/>
        </w:numPr>
        <w:spacing w:after="0" w:line="240" w:lineRule="auto"/>
        <w:jc w:val="both"/>
        <w:rPr>
          <w:rFonts w:ascii="Times New Roman" w:hAnsi="Times New Roman"/>
          <w:sz w:val="24"/>
          <w:szCs w:val="24"/>
        </w:rPr>
      </w:pPr>
      <w:r w:rsidRPr="00B55735">
        <w:rPr>
          <w:rFonts w:ascii="Times New Roman" w:hAnsi="Times New Roman"/>
          <w:sz w:val="24"/>
          <w:szCs w:val="24"/>
        </w:rPr>
        <w:t>Brine o postupku donošenja odluka i općih akata;</w:t>
      </w:r>
    </w:p>
    <w:p w:rsidR="001B357B" w:rsidRPr="00B55735" w:rsidRDefault="001B357B" w:rsidP="001B357B">
      <w:pPr>
        <w:numPr>
          <w:ilvl w:val="0"/>
          <w:numId w:val="8"/>
        </w:numPr>
        <w:spacing w:after="0" w:line="240" w:lineRule="auto"/>
        <w:jc w:val="both"/>
        <w:rPr>
          <w:rFonts w:ascii="Times New Roman" w:hAnsi="Times New Roman"/>
          <w:sz w:val="24"/>
          <w:szCs w:val="24"/>
        </w:rPr>
      </w:pPr>
      <w:r w:rsidRPr="00B55735">
        <w:rPr>
          <w:rFonts w:ascii="Times New Roman" w:hAnsi="Times New Roman"/>
          <w:sz w:val="24"/>
          <w:szCs w:val="24"/>
        </w:rPr>
        <w:t>Održava red na sjednici Općinskog vijeća;</w:t>
      </w:r>
    </w:p>
    <w:p w:rsidR="001B357B" w:rsidRPr="00B55735" w:rsidRDefault="001B357B" w:rsidP="001B357B">
      <w:pPr>
        <w:numPr>
          <w:ilvl w:val="0"/>
          <w:numId w:val="8"/>
        </w:numPr>
        <w:spacing w:after="0" w:line="240" w:lineRule="auto"/>
        <w:jc w:val="both"/>
        <w:rPr>
          <w:rFonts w:ascii="Times New Roman" w:hAnsi="Times New Roman"/>
          <w:sz w:val="24"/>
          <w:szCs w:val="24"/>
        </w:rPr>
      </w:pPr>
      <w:r w:rsidRPr="00B55735">
        <w:rPr>
          <w:rFonts w:ascii="Times New Roman" w:hAnsi="Times New Roman"/>
          <w:sz w:val="24"/>
          <w:szCs w:val="24"/>
        </w:rPr>
        <w:t>Usklađuje rad radnih tijela;</w:t>
      </w:r>
    </w:p>
    <w:p w:rsidR="001B357B" w:rsidRPr="00B55735" w:rsidRDefault="001B357B" w:rsidP="001B357B">
      <w:pPr>
        <w:numPr>
          <w:ilvl w:val="0"/>
          <w:numId w:val="8"/>
        </w:numPr>
        <w:spacing w:after="0" w:line="240" w:lineRule="auto"/>
        <w:jc w:val="both"/>
        <w:rPr>
          <w:rFonts w:ascii="Times New Roman" w:hAnsi="Times New Roman"/>
          <w:sz w:val="24"/>
          <w:szCs w:val="24"/>
        </w:rPr>
      </w:pPr>
      <w:r w:rsidRPr="00B55735">
        <w:rPr>
          <w:rFonts w:ascii="Times New Roman" w:hAnsi="Times New Roman"/>
          <w:sz w:val="24"/>
          <w:szCs w:val="24"/>
        </w:rPr>
        <w:t>Potpisuje odluke i akte koje donosi Općinsko vijeće;</w:t>
      </w:r>
    </w:p>
    <w:p w:rsidR="001B357B" w:rsidRPr="00B55735" w:rsidRDefault="001B357B" w:rsidP="001B357B">
      <w:pPr>
        <w:numPr>
          <w:ilvl w:val="0"/>
          <w:numId w:val="8"/>
        </w:numPr>
        <w:spacing w:after="0" w:line="240" w:lineRule="auto"/>
        <w:jc w:val="both"/>
        <w:rPr>
          <w:rFonts w:ascii="Times New Roman" w:hAnsi="Times New Roman"/>
          <w:sz w:val="24"/>
          <w:szCs w:val="24"/>
        </w:rPr>
      </w:pPr>
      <w:r w:rsidRPr="00B55735">
        <w:rPr>
          <w:rFonts w:ascii="Times New Roman" w:hAnsi="Times New Roman"/>
          <w:sz w:val="24"/>
          <w:szCs w:val="24"/>
        </w:rPr>
        <w:t>Brine o suradnji Općinskog vijeća i Općinskog načelnika;</w:t>
      </w:r>
    </w:p>
    <w:p w:rsidR="001B357B" w:rsidRPr="00B55735" w:rsidRDefault="001B357B" w:rsidP="001B357B">
      <w:pPr>
        <w:numPr>
          <w:ilvl w:val="0"/>
          <w:numId w:val="8"/>
        </w:numPr>
        <w:spacing w:after="0" w:line="240" w:lineRule="auto"/>
        <w:jc w:val="both"/>
        <w:rPr>
          <w:rFonts w:ascii="Times New Roman" w:hAnsi="Times New Roman"/>
          <w:sz w:val="24"/>
          <w:szCs w:val="24"/>
        </w:rPr>
      </w:pPr>
      <w:r w:rsidRPr="00B55735">
        <w:rPr>
          <w:rFonts w:ascii="Times New Roman" w:hAnsi="Times New Roman"/>
          <w:sz w:val="24"/>
          <w:szCs w:val="24"/>
        </w:rPr>
        <w:t>Brine o zaštiti prava vijećnika;</w:t>
      </w:r>
    </w:p>
    <w:p w:rsidR="001B357B" w:rsidRPr="00B55735" w:rsidRDefault="001B357B" w:rsidP="001B357B">
      <w:pPr>
        <w:numPr>
          <w:ilvl w:val="0"/>
          <w:numId w:val="8"/>
        </w:numPr>
        <w:spacing w:after="0" w:line="240" w:lineRule="auto"/>
        <w:jc w:val="both"/>
        <w:rPr>
          <w:rFonts w:ascii="Times New Roman" w:hAnsi="Times New Roman"/>
          <w:sz w:val="24"/>
          <w:szCs w:val="24"/>
        </w:rPr>
      </w:pPr>
      <w:r w:rsidRPr="00B55735">
        <w:rPr>
          <w:rFonts w:ascii="Times New Roman" w:hAnsi="Times New Roman"/>
          <w:sz w:val="24"/>
          <w:szCs w:val="24"/>
        </w:rPr>
        <w:t>Obavlja i druge poslove određene zakonom i poslovnikom Općinskog vijeća.</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20.</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Prava i dužnosti predsjednika i potpredsjednika Općinskog vijeća propisani su Statutom i ovim Poslovnikom.</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Potpredsjednici Vijeća pomažu u radu predsjedniku Vijeća te obavljaju poslove iz njegovog djelokruga za koje ih on ovlasti.</w:t>
      </w:r>
    </w:p>
    <w:p w:rsidR="001B357B" w:rsidRPr="00B55735" w:rsidRDefault="001B357B" w:rsidP="001B357B">
      <w:pPr>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 slučaju odsutnosti predsjednika Vijeća, u postupku sazivanja, organiziranja i predsjedavanja sjednice Vijeća, zamjenjuje ga potpredsjednik kojeg on odredi, a u slučaju odsutnosti predsjednika i potpredsjednika kojeg je kao zamjenu odredio predsjednik Vijeća, ili njihove spriječenosti u obavljanju predsjedničke dužnosti, predsjednika Vijeća zamjenjuje drugi potpredsjednik Vijeća.</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21.</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 i potpredsjednici Vijeća imaju pravo na naknadu za rad u vijeću, u skladu s posebnom odlukom Vijeća.</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22.</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Predsjedniku i potpredsjednicima Vijeća dužnost prestaje:</w:t>
      </w:r>
    </w:p>
    <w:p w:rsidR="001B357B" w:rsidRPr="00B55735" w:rsidRDefault="001B357B" w:rsidP="001B357B">
      <w:pPr>
        <w:numPr>
          <w:ilvl w:val="0"/>
          <w:numId w:val="9"/>
        </w:numPr>
        <w:spacing w:after="0" w:line="240" w:lineRule="auto"/>
        <w:jc w:val="both"/>
        <w:rPr>
          <w:rFonts w:ascii="Times New Roman" w:hAnsi="Times New Roman"/>
          <w:sz w:val="24"/>
          <w:szCs w:val="24"/>
        </w:rPr>
      </w:pPr>
      <w:r w:rsidRPr="00B55735">
        <w:rPr>
          <w:rFonts w:ascii="Times New Roman" w:hAnsi="Times New Roman"/>
          <w:sz w:val="24"/>
          <w:szCs w:val="24"/>
        </w:rPr>
        <w:t>ako izgube status vijećnika;</w:t>
      </w:r>
    </w:p>
    <w:p w:rsidR="001B357B" w:rsidRPr="00B55735" w:rsidRDefault="001B357B" w:rsidP="001B357B">
      <w:pPr>
        <w:numPr>
          <w:ilvl w:val="0"/>
          <w:numId w:val="9"/>
        </w:numPr>
        <w:spacing w:after="0" w:line="240" w:lineRule="auto"/>
        <w:jc w:val="both"/>
        <w:rPr>
          <w:rFonts w:ascii="Times New Roman" w:hAnsi="Times New Roman"/>
          <w:sz w:val="24"/>
          <w:szCs w:val="24"/>
        </w:rPr>
      </w:pPr>
      <w:r w:rsidRPr="00B55735">
        <w:rPr>
          <w:rFonts w:ascii="Times New Roman" w:hAnsi="Times New Roman"/>
          <w:sz w:val="24"/>
          <w:szCs w:val="24"/>
        </w:rPr>
        <w:t>ako podnesu ostavku;</w:t>
      </w:r>
    </w:p>
    <w:p w:rsidR="001B357B" w:rsidRPr="00B55735" w:rsidRDefault="001B357B" w:rsidP="001B357B">
      <w:pPr>
        <w:numPr>
          <w:ilvl w:val="0"/>
          <w:numId w:val="9"/>
        </w:numPr>
        <w:spacing w:after="0" w:line="240" w:lineRule="auto"/>
        <w:jc w:val="both"/>
        <w:rPr>
          <w:rFonts w:ascii="Times New Roman" w:hAnsi="Times New Roman"/>
          <w:sz w:val="24"/>
          <w:szCs w:val="24"/>
        </w:rPr>
      </w:pPr>
      <w:r w:rsidRPr="00B55735">
        <w:rPr>
          <w:rFonts w:ascii="Times New Roman" w:hAnsi="Times New Roman"/>
          <w:sz w:val="24"/>
          <w:szCs w:val="24"/>
        </w:rPr>
        <w:t>ako ih Vijeće na njihov zahtjev razriješi dužnosti;</w:t>
      </w:r>
    </w:p>
    <w:p w:rsidR="001B357B" w:rsidRPr="00B55735" w:rsidRDefault="001B357B" w:rsidP="001B357B">
      <w:pPr>
        <w:numPr>
          <w:ilvl w:val="0"/>
          <w:numId w:val="9"/>
        </w:numPr>
        <w:spacing w:after="0" w:line="240" w:lineRule="auto"/>
        <w:jc w:val="both"/>
        <w:rPr>
          <w:rFonts w:ascii="Times New Roman" w:hAnsi="Times New Roman"/>
          <w:sz w:val="24"/>
          <w:szCs w:val="24"/>
        </w:rPr>
      </w:pPr>
      <w:r w:rsidRPr="00B55735">
        <w:rPr>
          <w:rFonts w:ascii="Times New Roman" w:hAnsi="Times New Roman"/>
          <w:sz w:val="24"/>
          <w:szCs w:val="24"/>
        </w:rPr>
        <w:t>ako ih Vijeće opozove;</w:t>
      </w:r>
    </w:p>
    <w:p w:rsidR="001B357B" w:rsidRPr="00B55735" w:rsidRDefault="001B357B" w:rsidP="001B357B">
      <w:pPr>
        <w:numPr>
          <w:ilvl w:val="0"/>
          <w:numId w:val="9"/>
        </w:numPr>
        <w:spacing w:after="0" w:line="240" w:lineRule="auto"/>
        <w:jc w:val="both"/>
        <w:rPr>
          <w:rFonts w:ascii="Times New Roman" w:hAnsi="Times New Roman"/>
          <w:sz w:val="24"/>
          <w:szCs w:val="24"/>
        </w:rPr>
      </w:pPr>
      <w:r w:rsidRPr="00B55735">
        <w:rPr>
          <w:rFonts w:ascii="Times New Roman" w:hAnsi="Times New Roman"/>
          <w:sz w:val="24"/>
          <w:szCs w:val="24"/>
        </w:rPr>
        <w:t>iz drugih zakonom predviđenih razloga.</w:t>
      </w: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23.</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 i potpredsjednici Vijeća mogu dati ostavku. Vijeće donosi rješenje o razrješenju zbog podnošenja ostavke.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Dužnost predsjedniku i potpredsjednicima Vijeća prestaje danom donošenja rješenja o razrješenju zbog podnošenja ostavke.</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24.</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vijeće razriješi predsjednika Vijeća dužnosti, a na istoj sjednici ne izabere novog, prvi potpredsjednik Vijeća ima sva prava i dužnosti predsjednika dok se ne izabere novi predsjednik.</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je iz bilo kojih razloga prvi potpredsjednik spriječen u obavljanju prava i dužnosti predsjednika, drugi potpredsjednik Vijeća ima sva prava i dužnosti predsjednika dok se ne izabere novi predsjednik.</w:t>
      </w: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7"/>
        </w:numPr>
        <w:spacing w:after="0" w:line="240" w:lineRule="auto"/>
        <w:rPr>
          <w:rFonts w:ascii="Times New Roman" w:hAnsi="Times New Roman"/>
          <w:b/>
          <w:sz w:val="24"/>
          <w:szCs w:val="24"/>
        </w:rPr>
      </w:pPr>
      <w:r w:rsidRPr="00B55735">
        <w:rPr>
          <w:rFonts w:ascii="Times New Roman" w:hAnsi="Times New Roman"/>
          <w:b/>
          <w:sz w:val="24"/>
          <w:szCs w:val="24"/>
        </w:rPr>
        <w:t>Radna tijela</w:t>
      </w: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25.</w:t>
      </w:r>
    </w:p>
    <w:p w:rsidR="001B357B" w:rsidRPr="00B55735" w:rsidRDefault="001B357B" w:rsidP="001B357B">
      <w:pPr>
        <w:rPr>
          <w:rFonts w:ascii="Times New Roman" w:hAnsi="Times New Roman"/>
          <w:sz w:val="24"/>
          <w:szCs w:val="24"/>
        </w:rPr>
      </w:pPr>
      <w:r w:rsidRPr="00B55735">
        <w:rPr>
          <w:rFonts w:ascii="Times New Roman" w:hAnsi="Times New Roman"/>
          <w:sz w:val="24"/>
          <w:szCs w:val="24"/>
        </w:rPr>
        <w:t>Općinsko vijeće može osnovati stalna ili povremena radna tijela.</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26.</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Stalna tijela Općinskog vijeća utvrđena su Statutom, kao i postupak njihova izbora i djelokrug njihova rada.</w:t>
      </w:r>
    </w:p>
    <w:p w:rsidR="001B357B" w:rsidRPr="00B55735" w:rsidRDefault="001B357B" w:rsidP="001B357B">
      <w:pPr>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Opoziv predsjednika i članova stalnih radnih tijela utvrđenih Statutom provodi se na način utvrđen Statutom o njihovom izboru.</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Radna tijela Općinskog vijeća razmatraju prijedloge odluka i drugih akata te druga pitanja koja su na dnevnom redu Općinskog vijeća i o njima daju mišljenja i prijedloge.</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Radna tijela mogu razmatrati i druga pitanja iz samoupravnog djelokruga Općine, pokretati raspravu o pojedinim pitanjima i predložiti raspravu o njima na sjednici Općinskog vijeća te podnositi odgovarajuće prijedloge.</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Radna tijela obavljaju i druge poslove utvrđene ovim Poslovnikom.</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27.</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Radna tijela su komisije, odbori, povjerenstva i druga tijela.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 skladu sa Statutom osnivaju se stalna i povremena radna tijela, određuje njihov djelokrug, broj članova i način rada.</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 povremena radna tijela mogu se imenovati i znanstveni, stručni i drugi javni djelatnici, kao i druge osobe koje mogu pridonijeti u radu tijela.</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28.</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 xml:space="preserve">Predsjednik i članovi radnih tijela biraju se za mandatno razdoblje vijećnika ako odlukom o osnivanju nije određeno drugačije. </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Predsjednici i članovi stalnih i povremenih radnih tijela mogu biti razriješeni prije isteka vremena na koje su imenovani zbog prestanka mandata vijećnika, osobnih razloga ili ako ih opozove Općinsko vijeće.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Predsjednike i članove stalnih i povremenih radnih tijela Općinsko vijeće opoziva na način utvrđen Statutom i ovim Poslovnikom.</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29.</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Radna tijela rade na sjednicama.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 radu sjednica vodi se zapisnik.</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 radnog tijela saziva sjednicu, predlaže dnevni red, predsjedava joj i rukovodi sjednicom te potpisuje zaključke ili druge akte što ih radno tijelo donosi.</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Radno tijelo može održati sjednicu ako je nazočna većina članova, a odlučuje javnim glasovanjem većine nazočnih.</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je predsjednik radnog tijela spriječen ili odsutan zamjenjuje ga član radnog tijela kojeg on za to ovlasti ili član kojeg nazočni članovi odrede da vodi sjednicu.</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30.</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Sjednicu radnog tijela saziva predsjednik prema svojoj ocjeni, a dužan ju je sazvati u roku od pet (5) dana nakon što to traži većina članova radnog tijela, predsjednik Općinskog vijeća, Općinsko vijeće ili općinski načelnik.</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sjednicu ne sazove predsjednik radnog tijela u roku iz stavka 1. ovog Članka, sjednicu će sazvati predsjednik Općinskog vijeća.</w:t>
      </w:r>
    </w:p>
    <w:p w:rsidR="001B357B" w:rsidRDefault="001B357B" w:rsidP="001B357B">
      <w:pPr>
        <w:rPr>
          <w:rFonts w:ascii="Times New Roman" w:hAnsi="Times New Roman"/>
          <w:sz w:val="24"/>
          <w:szCs w:val="24"/>
        </w:rPr>
      </w:pPr>
    </w:p>
    <w:p w:rsidR="00C64CA0" w:rsidRPr="00B55735" w:rsidRDefault="00C64CA0"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31.</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Radna tijela mogu osnovati radne grupe za proučavanje pojedinog pitanja, stručno sastavljanje izvješća ili izrade nacrta odluke ili drugog akta.</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32.</w:t>
      </w:r>
    </w:p>
    <w:p w:rsidR="001B357B" w:rsidRPr="00B55735" w:rsidRDefault="001B357B" w:rsidP="001B357B">
      <w:pPr>
        <w:rPr>
          <w:rFonts w:ascii="Times New Roman" w:hAnsi="Times New Roman"/>
          <w:sz w:val="24"/>
          <w:szCs w:val="24"/>
        </w:rPr>
      </w:pPr>
      <w:r w:rsidRPr="00B55735">
        <w:rPr>
          <w:rFonts w:ascii="Times New Roman" w:hAnsi="Times New Roman"/>
          <w:sz w:val="24"/>
          <w:szCs w:val="24"/>
        </w:rPr>
        <w:t>Radna tijela o svom radu podnose izvješće Općinskom vijeću.</w:t>
      </w: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
        </w:numPr>
        <w:spacing w:after="0" w:line="240" w:lineRule="auto"/>
        <w:rPr>
          <w:rFonts w:ascii="Times New Roman" w:hAnsi="Times New Roman"/>
          <w:b/>
          <w:sz w:val="24"/>
          <w:szCs w:val="24"/>
        </w:rPr>
      </w:pPr>
      <w:r w:rsidRPr="00B55735">
        <w:rPr>
          <w:rFonts w:ascii="Times New Roman" w:hAnsi="Times New Roman"/>
          <w:b/>
          <w:sz w:val="24"/>
          <w:szCs w:val="24"/>
        </w:rPr>
        <w:t>ODNOS OPĆINSKOG VIJEĆA I OPĆINSKOG NAČELNIKA</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33.</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Općinski načelnik i njegov zamjenik nazočni su na sjednicama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Općinski načelnik može odrediti izvjestitelja za točke dnevnog reda koje su po njegovom prijedlogu uvrštene u dnevni red sjednice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Općinski načelnik i zamjenik načelnika imaju pravo sudjelovati u raspravi i kada načelnik nije podnositelj prijedloga akta.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34.</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Izvjestitelj, ako ga je načelnik odredio, je nazočan na sjednicama Općinskog vijeća i radnih tijela Općinskog vijeća, sudjeluje u njihovom radu, iznosi stajališta načelnika, daje obavijesti i stručna objašnjenja te obavještava načelnika o stajalištima i mišljenjima Vijeća, odnosno radnih tijela.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na raspravi nije nazočan ovlašteni izvjestitelj, Općinsko vijeće ili radno tijelo može, smatra li da je nazočnost izvjestitelja nužna, raspravu o toj temi prekinuti ili odgoditi.</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35.</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 sazivanju sjednica predsjednik Općinskog vijeća i predsjednici radnih tijela Općinskog vijeća izvješćuju općinskog načelnika najkasnije tri (3) dana prije dana održavanja sjednice.</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36.</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Način i postupak pokretanja razrješenja načelnika i njegovog zamjenika propisan je Statutom.</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37.</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Općinski načelnik podnosi redovito izvješće o svom radu u skladu s odredbama Statuta.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38.</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Pored redovitog izvješća o radu, Općinsko vijeće može od općinskog načelnika tražiti da podnese izvješće o pojedinim pitanjima iz djelokruga općinskog načelnika.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Prijedlog za traženje izvješća od općinskog načelnika o pojedinim pitanjima iz njegovog djelokruga može podnijeti najmanje pet (5) vijećnika.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Prijedlog se podnosi u pisanom obliku i mora biti potpisan od svih vijećnika koji predlažu donošenje zaključka o traženju izvješća općinskog načelnika.</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 prijedlogu mora biti jasno formulirano i obrazloženo pitanje o kojem se traži izvješće.</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39.</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 Općinskog vijeća stavlja prijedlog za traženje izvješća na dnevni red prve iduće sjednice općinskog vijeća koja se održava nakon primitka prijedloga, ali ne prije nego što protekne osam (8) dana od dana primitka prijedloga.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40.</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Predstavnik vijećnika koji su podnijeli prijedlog za traženje izvješća, ima pravo na sjednici Općinskog vijeća izložiti i obrazložiti prijedlog.</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Općinski načelnik ima pravo na sjednici usmeno se očitovati na podneseni prijedlog.</w:t>
      </w:r>
    </w:p>
    <w:p w:rsidR="001B357B" w:rsidRDefault="001B357B" w:rsidP="001B357B">
      <w:pPr>
        <w:jc w:val="both"/>
        <w:rPr>
          <w:rFonts w:ascii="Times New Roman" w:hAnsi="Times New Roman"/>
          <w:sz w:val="24"/>
          <w:szCs w:val="24"/>
        </w:rPr>
      </w:pPr>
    </w:p>
    <w:p w:rsidR="00C64CA0" w:rsidRPr="00B55735" w:rsidRDefault="00C64CA0"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41.</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Raspravu o izvješću općinskog načelnika Općinsko vijeće može završiti utvrđivanjem stajališta o pitanju koje je zahtjevom za podnošenje izvješća pokrenuto ili donošenjem zaključka kojim se od općinskog načelnika traži da Općinskom vijeću podnese izvješće.</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42.</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Vijećnici koji su podnijeli prijedlog za traženje izvješća općinskog načelnika mogu prijedlog povući najkasnije prije odlučivanja o prijedlogu.</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prijedlog za traženje izvješća općinskog načelnika nije usvojen, prijedlog za traženje izvješća o bitno podudarnom pitanju ne može se ponovno postaviti prije proteka roka od devedeset (90) dana od dana kada je općinsko vijeće donijelo zaključak kojim se ne prihvaća prijedlog za traženje izvješća od općinskog načelnika.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43.</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općinsko vijeće donese zaključak kojim traži izvješće načelnika, općinski načelnik podnosi pisano izvješće po zaključku u roku od trideset (30) dana od dana donošenja zaključka.</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Ukoliko je zaključkom određen veći broj različitih pitanja, rok za podnošenje izvješća je šezdeset (60) dana od dana donošenja zaključka.</w:t>
      </w: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
        </w:numPr>
        <w:spacing w:after="0" w:line="240" w:lineRule="auto"/>
        <w:rPr>
          <w:rFonts w:ascii="Times New Roman" w:hAnsi="Times New Roman"/>
          <w:b/>
          <w:sz w:val="24"/>
          <w:szCs w:val="24"/>
        </w:rPr>
      </w:pPr>
      <w:r w:rsidRPr="00B55735">
        <w:rPr>
          <w:rFonts w:ascii="Times New Roman" w:hAnsi="Times New Roman"/>
          <w:b/>
          <w:sz w:val="24"/>
          <w:szCs w:val="24"/>
        </w:rPr>
        <w:t xml:space="preserve"> AKTI OPĆINSKOG VIJEĆA</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44.</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Odluke i druge akte (u daljnjem tekstu: akti) koje Općinsko vijeće donosi na temelju prava i ovlaštenja utvrđenih zakonom i Statutom potpisuje predsjednik Vijeća. U slučaju hitnosti, a kada je predsjednik Općinskog vijeća spriječen, akte može potpisati jedan od potpredsjednika, po ovlaštenju predsjednika Općinskog vijeća.</w:t>
      </w:r>
    </w:p>
    <w:p w:rsidR="001B357B" w:rsidRDefault="001B357B" w:rsidP="001B357B">
      <w:pPr>
        <w:rPr>
          <w:rFonts w:ascii="Times New Roman" w:hAnsi="Times New Roman"/>
          <w:sz w:val="24"/>
          <w:szCs w:val="24"/>
        </w:rPr>
      </w:pPr>
    </w:p>
    <w:p w:rsidR="00C64CA0" w:rsidRDefault="00C64CA0" w:rsidP="001B357B">
      <w:pPr>
        <w:rPr>
          <w:rFonts w:ascii="Times New Roman" w:hAnsi="Times New Roman"/>
          <w:sz w:val="24"/>
          <w:szCs w:val="24"/>
        </w:rPr>
      </w:pPr>
    </w:p>
    <w:p w:rsidR="00C64CA0" w:rsidRPr="00B55735" w:rsidRDefault="00C64CA0"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45.</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 izvornike odluka i drugih akata Općinskog vijeća stavlja se pečat Općinskog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Izvornici akata Općinskog vijeća čuvaju se u pismohrani Općine.</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46.</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 xml:space="preserve">Statut, odluke i drugi akti Općinskog vijeća objavljuju se u Službenom glasniku Općine Čeminac i na web stranici Općine Čeminac </w:t>
      </w:r>
      <w:hyperlink r:id="rId8" w:history="1">
        <w:r w:rsidRPr="00B55735">
          <w:rPr>
            <w:rStyle w:val="Hiperveza"/>
            <w:rFonts w:ascii="Times New Roman" w:hAnsi="Times New Roman"/>
            <w:sz w:val="24"/>
            <w:szCs w:val="24"/>
          </w:rPr>
          <w:t>www.ceminac.hr</w:t>
        </w:r>
      </w:hyperlink>
      <w:r w:rsidRPr="00B55735">
        <w:rPr>
          <w:rFonts w:ascii="Times New Roman" w:hAnsi="Times New Roman"/>
          <w:sz w:val="24"/>
          <w:szCs w:val="24"/>
        </w:rPr>
        <w:t>.</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47.</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Ovlašteni predlagatelji akata koje donosi Općinsko vijeće su: vijećnici, općinski načelnik i radna tijela Općinskog vijeća, osim ako je zakonom propisano da pojedini prijedlog mogu podnijeti samo određena tijela.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48.</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predsjednik Općinskog vijeća utvrdi da podneseni prijedlozi akata nisu sastavljeni u skladu s odredbama ovog Poslovnika, zatražit će od predlagatelja da u određenom roku postupi i uskladi prijedlog akta s odredbama ovog Poslovnika.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Za vrijeme dok predlagatelj, odnosno podnositelj akta, ne otkloni nedostatak akta, smatrat će se da ne teku rokovi za razmatranje akata utvrđeni ovim Poslovnikom, a ako nedostaci ne budu otklonjeni u roku od petnaest (15) dana od poziva da se prijedlog akta uskladi, smatrat će se da akt i nije upućen Općinskom vijeću.</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Ukoliko je prijedlog odluke skinut s dnevnog reda, ili odluka nije donesena na Općinskom vijeću, može se ponovno staviti na dnevni red po isteku roka od tri (3) mjeseca, osim ako Općinsko vijeće ne odluči drugačije.</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49.</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Postupak donošenja akta pokreće se prijedlogom akta.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Prijedlog akta sadrži pravnu osnovu za donošenje, tekst prijedloga akta s obrazloženjem i tekst odredaba važećeg akta koji se mijenja odnosno dopunjuje. Uz prijedlog akta može se podnijeti i odgovarajuća dokumentacija.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Predlagatelj akta, odnosno njegov predstavnik, može na početku rasprave podnijeti uvodno usmeno izlaganje i kratko dopunsko obrazloženje prijedloga, a ako se predlaže da opći akt stupi na snagu danom objave dužan je posebno obrazložiti opravdanost ranijeg stupanja na snagu.</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Predlagatelj odluke ima pravo uzimati riječ u tijeku rasprave, davati objašnjenja, iznositi svoja mišljenja i izjašnjavati se o podnesenim amandmanima te o izraženim mišljenjima i primjedbama.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dva ili više predlagatelja upute posebne prijedloge odluka kojima se uređuje isto područje, predsjednik Općinskog vijeća pozvat će predlagatelje da objedine prijedloge odluka u jedan prijedlog.</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se dogovor ne postigne, predsjednik Općinskog vijeća će unijeti prijedloge odluka u prijedlog dnevnog reda sjednice Općinskog vijeća redoslijedom kojim su dostavljeni.</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Općinski načelnik može tražiti riječ u tijeku rasprave o aktu i kada on nije predlagatelj.</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50.</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Uvodno izlaganje i dopunsko obrazloženje prijedloga akta može trajati najduže pet (5) minuta, a za prijedlog proračuna i prijedlog prostornog plana petnaest (15) minuta.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Općinsko vijeće može posebnom odlukom odobriti i duže trajanje uvodnog izlaganja i obrazloženja od propisanog stavkom 1. ovog Članka.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51.</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Prijedlog za izmjenu ili dopunu prijedloga akta podnosi se, u pravilu, pisano u obliku amandmana uz obrazloženje najkasnije dan prije održavanja sjednice.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se prijedlog općeg akta mijenja ili se dopunjuje opći akt, amandmani se mogu podnositi samo na članke obuhvaćene predloženim izmjenama i dopunama.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Amandman se upućuje predsjedniku Općinskog vijeća, a predsjednik Općinskog vijeća ga prije odlučivanja dostavlja vijećnicima, predlagatelju akta i općinskom načelniku, ukoliko on nije predlagatelj.</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Pravo na podnošenje amandmana imaju ovlašteni predlagatelji iz članka 47. ovog Poslovnika.</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52.</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Iznimno, ako se većina prisutnih s tim složi, vijećnik može podnijeti amandman i usmeno, na sjednici, u tijeku rasprave.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Predlagatelj akta može podnositi amandmane sve do zaključenja rasprave.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Općinski načelnik može do zaključenja rasprave podnositi amandmane i na prijedlog akta i kada nije predlagatelj.</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53.</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su podneseni amandmani takve naravi da bitno mijenjaju ili odstupaju od podnesenog prijedloga akta, Općinsko vijeće može odlučiti da se rasprava odgodi kako bi se vijećnicima ostavilo dovoljno vremena za pripremu prije odlučivanja.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Iz razloga navedenih u stavku 1. ovog Članka, glasovanje o amandmanima će se odgoditi ako to zatraži općinski načelnik, neovisno je li on predlagatelj.</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54.</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 amandmanima se izjašnjava predlagatelj i općinski načelnik, neovisno je li on predlagatelj akta ili ne.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Izjašnjavanje prema stavku 1. ovog Članka je u pravilu usmeno i iznosi se tijekom rasprave, neposredno prije glasovanja o pojedinim ili svim amandmanima.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55.</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Amandman koji je podnesen u roku postaje sastavnim dijelom konačnog prijedloga akta i o njemu se odvojeno ne glasuje:</w:t>
      </w:r>
    </w:p>
    <w:p w:rsidR="001B357B" w:rsidRPr="00B55735" w:rsidRDefault="001B357B" w:rsidP="001B357B">
      <w:pPr>
        <w:numPr>
          <w:ilvl w:val="0"/>
          <w:numId w:val="10"/>
        </w:numPr>
        <w:spacing w:after="0" w:line="240" w:lineRule="auto"/>
        <w:jc w:val="both"/>
        <w:rPr>
          <w:rFonts w:ascii="Times New Roman" w:hAnsi="Times New Roman"/>
          <w:sz w:val="24"/>
          <w:szCs w:val="24"/>
        </w:rPr>
      </w:pPr>
      <w:r w:rsidRPr="00B55735">
        <w:rPr>
          <w:rFonts w:ascii="Times New Roman" w:hAnsi="Times New Roman"/>
          <w:sz w:val="24"/>
          <w:szCs w:val="24"/>
        </w:rPr>
        <w:t>ako ga je podnio predlagatelj akta;</w:t>
      </w:r>
    </w:p>
    <w:p w:rsidR="001B357B" w:rsidRPr="00B55735" w:rsidRDefault="001B357B" w:rsidP="001B357B">
      <w:pPr>
        <w:numPr>
          <w:ilvl w:val="0"/>
          <w:numId w:val="10"/>
        </w:numPr>
        <w:spacing w:after="0" w:line="240" w:lineRule="auto"/>
        <w:jc w:val="both"/>
        <w:rPr>
          <w:rFonts w:ascii="Times New Roman" w:hAnsi="Times New Roman"/>
          <w:sz w:val="24"/>
          <w:szCs w:val="24"/>
        </w:rPr>
      </w:pPr>
      <w:r w:rsidRPr="00B55735">
        <w:rPr>
          <w:rFonts w:ascii="Times New Roman" w:hAnsi="Times New Roman"/>
          <w:sz w:val="24"/>
          <w:szCs w:val="24"/>
        </w:rPr>
        <w:t>ako ga je podnio vijećnik ili radno tijelo i s njim se suglasio predlagatelj akta.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56.</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konačni prijedlog akta nije podnio općinski načelnik, o amandmanu na prijedlog s kojim se nije suglasio općinski načelnik se glasuje odvojeno.</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Amandman prihvaćen na sjednici Općinskog vijeća postaje sastavni dio konačnog prijedloga akta o kojem se odlučuje.</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57.</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 amandmanima se glasuje prema redoslijedu kojim su podneseni.</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Nakon provedene rasprave i odlučivanja o amandmanima, odlučuje se o donošenju akta.</w:t>
      </w: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Default="001B357B" w:rsidP="001B357B">
      <w:pPr>
        <w:rPr>
          <w:rFonts w:ascii="Times New Roman" w:hAnsi="Times New Roman"/>
          <w:sz w:val="24"/>
          <w:szCs w:val="24"/>
        </w:rPr>
      </w:pPr>
    </w:p>
    <w:p w:rsidR="00C64CA0" w:rsidRDefault="00C64CA0" w:rsidP="001B357B">
      <w:pPr>
        <w:rPr>
          <w:rFonts w:ascii="Times New Roman" w:hAnsi="Times New Roman"/>
          <w:sz w:val="24"/>
          <w:szCs w:val="24"/>
        </w:rPr>
      </w:pPr>
    </w:p>
    <w:p w:rsidR="00C64CA0" w:rsidRDefault="00C64CA0" w:rsidP="001B357B">
      <w:pPr>
        <w:rPr>
          <w:rFonts w:ascii="Times New Roman" w:hAnsi="Times New Roman"/>
          <w:sz w:val="24"/>
          <w:szCs w:val="24"/>
        </w:rPr>
      </w:pPr>
    </w:p>
    <w:p w:rsidR="00C64CA0" w:rsidRPr="00B55735" w:rsidRDefault="00C64CA0"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
        </w:numPr>
        <w:spacing w:after="0" w:line="240" w:lineRule="auto"/>
        <w:rPr>
          <w:rFonts w:ascii="Times New Roman" w:hAnsi="Times New Roman"/>
          <w:b/>
          <w:sz w:val="24"/>
          <w:szCs w:val="24"/>
        </w:rPr>
      </w:pPr>
      <w:r w:rsidRPr="00B55735">
        <w:rPr>
          <w:rFonts w:ascii="Times New Roman" w:hAnsi="Times New Roman"/>
          <w:b/>
          <w:sz w:val="24"/>
          <w:szCs w:val="24"/>
        </w:rPr>
        <w:t>DONOŠENJE AKTA PO HITNOM POSTUPKU</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58.</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Iznimno, akt se može donijeti po hitnom postupku samo ako to zahtijevaju osobito opravdani razlozi ili ako bi nedonošenje takvog akta u određenom roku moglo prouzročiti znatniju štetu za Općinu.</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Za donošenje akata po hitnom postupku ne primjenjuju se rokovi utvrđeni u članku 48. ovog Poslovnika.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Uz prijedlog akta da se akt donesen po hitnom postupku podnosi se prijedlog akta, a ako prijedlog podnosi vijećnik, tada mora imati pisanu podršku najmanje pet (5) vijećnika.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Prijedlog za donošenje akta po hitnom postupku podnosi se predsjedniku Općinskog vijeća najkasnije dan prije održavanja sjednice Općinskog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 Općinskog vijeća bez odlaganja upućuje prijedlog da se akt donese po hitnom postupku vijećnicima, te općinskom načelniku ako on nije predlagatelj.</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Kada se podnosi prijedlog akta po hitnom postupku prethodno se glasuje bez rasprave o opravdanosti razloga za hitan postupak i uvrštavanja u dnevni red sjednice, a potom se raspravlja i odlučuje o aktu.</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59.</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 predloženi akt, koji se donosi po hitnom postupku, mogu se podnositi amandmani do zaključenja rasprave.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 postupku s amandmanima iz stavka 1. ovog Članka primjenjuju se odredbe ovog Poslovnika koje se odnose na prijedloge akata koji se donose u redovnom postupku, osim što se amandmani mogu podnositi usmeno do zaključenja rasprave.</w:t>
      </w:r>
    </w:p>
    <w:p w:rsidR="001B357B" w:rsidRDefault="001B357B" w:rsidP="001B357B">
      <w:pPr>
        <w:rPr>
          <w:rFonts w:ascii="Times New Roman" w:hAnsi="Times New Roman"/>
          <w:sz w:val="24"/>
          <w:szCs w:val="24"/>
        </w:rPr>
      </w:pPr>
    </w:p>
    <w:p w:rsidR="006C0832" w:rsidRPr="00B55735" w:rsidRDefault="006C0832"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60.</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 slučajevima kada je potrebno donošenje akta po hitnom postupku, a sjednica Općinskog vijeća nije zakazana, predsjednik Općinskog vijeća može održati telefonsku sjednicu.</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Za održavanje telefonske sjednice potrebno je sudjelovanje dvije trećine vijećnika, a odluke se donose većinom glasova.</w:t>
      </w: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r w:rsidRPr="00B55735">
        <w:rPr>
          <w:rFonts w:ascii="Times New Roman" w:hAnsi="Times New Roman"/>
          <w:sz w:val="24"/>
          <w:szCs w:val="24"/>
        </w:rPr>
        <w:t xml:space="preserve"> </w:t>
      </w:r>
    </w:p>
    <w:p w:rsidR="001B357B" w:rsidRPr="00B55735" w:rsidRDefault="001B357B" w:rsidP="001B357B">
      <w:pPr>
        <w:numPr>
          <w:ilvl w:val="0"/>
          <w:numId w:val="1"/>
        </w:numPr>
        <w:spacing w:after="0" w:line="240" w:lineRule="auto"/>
        <w:rPr>
          <w:rFonts w:ascii="Times New Roman" w:hAnsi="Times New Roman"/>
          <w:b/>
          <w:sz w:val="24"/>
          <w:szCs w:val="24"/>
        </w:rPr>
      </w:pPr>
      <w:r w:rsidRPr="00B55735">
        <w:rPr>
          <w:rFonts w:ascii="Times New Roman" w:hAnsi="Times New Roman"/>
          <w:b/>
          <w:sz w:val="24"/>
          <w:szCs w:val="24"/>
        </w:rPr>
        <w:t>DONOŠENJE PRORAČUNA I GODIŠNJEG OBRAČUNA PRORAČUNA OPĆINE</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61.</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Prijedlog proračuna, projekciju proračuna za slijedeće dvije proračunske godine i godišnjeg izvještaja o izvršenju proračuna Općine Čeminac podnosi općinski načelnik na način i u rokovima propisanim zakonom.</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62.</w:t>
      </w:r>
    </w:p>
    <w:p w:rsidR="001B357B" w:rsidRPr="00B55735" w:rsidRDefault="001B357B" w:rsidP="001B357B">
      <w:pPr>
        <w:rPr>
          <w:rFonts w:ascii="Times New Roman" w:hAnsi="Times New Roman"/>
          <w:sz w:val="24"/>
          <w:szCs w:val="24"/>
        </w:rPr>
      </w:pPr>
      <w:r w:rsidRPr="00B55735">
        <w:rPr>
          <w:rFonts w:ascii="Times New Roman" w:hAnsi="Times New Roman"/>
          <w:sz w:val="24"/>
          <w:szCs w:val="24"/>
        </w:rPr>
        <w:t>Proračun i godišnji izvještaj o izvršenju proračuna donose se većinom glasova svih vijećnika.</w:t>
      </w: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
        </w:numPr>
        <w:spacing w:after="0" w:line="240" w:lineRule="auto"/>
        <w:rPr>
          <w:rFonts w:ascii="Times New Roman" w:hAnsi="Times New Roman"/>
          <w:b/>
          <w:sz w:val="24"/>
          <w:szCs w:val="24"/>
        </w:rPr>
      </w:pPr>
      <w:r w:rsidRPr="00B55735">
        <w:rPr>
          <w:rFonts w:ascii="Times New Roman" w:hAnsi="Times New Roman"/>
          <w:b/>
          <w:sz w:val="24"/>
          <w:szCs w:val="24"/>
        </w:rPr>
        <w:t xml:space="preserve"> PITANJA VIJEĆNIKA</w:t>
      </w: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63.</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Vijećnici mogu postavljati pitanja općinskom načelniku i njegovom zamjeniku u vezi s poslovima iz njihovog djelokruga rada.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Pitanja se postavljaju na sjednici Općinskog vijeća, u pravilu kao zadnja točka dnevnog reda, pod nazivom 'Slobodna riječ'. Pitanja se postavljaju usmeno ili u pisanom obliku posredstvom predsjednika Općinskog vijeća, a vijećnik je dužan navesti kome ga upućuje.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Vijećnik ima pravo postaviti najviše dva (2) vijećnička pitanja, a svako postavljanje pitanja može trajati najviše dvije (2) minute. Pravo postavljanja vijećničkog pitanja ima i klub vijećnika s tim da može postaviti samo jedno (1) pitanje, a samo postavljanje pitanja može trajati najduže pet (5) minuta.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Odgovori na vijećnička pitanja daju se na samoj sjednici, a ukoliko to nije moguće, moraju se navesti razlozi zbog kojih se ne može dati odgovor na samoj sjednici. Odgovor može trajati najduže pet (5) minuta.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Vijećnička pitanja postavljaju se najduže šezdeset (60) minuta.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64.</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Pitanja koja vijećnici postavljaju općinskom načelniku, kao i odgovor na ta pitanja, moraju biti jasni, precizni i kratki, a mogu ukazivati na prijedlog mogućih mjera koje se odnose na postavljeno pitanje.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smatra da postavljeno pitanje nije u skladu s odredbama ovog Poslovnika, predsjednik Općinskog vijeća će na to upozoriti vijećnika te ga pozvati da svoje pitanje uskladi s tim odredbama.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vijećnik ne uskladi svoje pitanje s odredbama ovog Poslovnika, predsjednik Općinskog vijeća neće to pitanje uputiti tijelu ili osobi kojoj je namijenjeno i o tome će obavijestiti vijećnika.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65.</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bi se odgovor odnosio na pitanje koje predstavlja profesionalnu tajnu, općinski načelnik može predložiti da se odgovori neposredno vijećniku ili na sjednici Općinskog vijeća bez prisutnosti javnosti, ili na zatvorenoj sjednici radnog tijela u čiji djelokrug rada spada to pitanje.</w:t>
      </w:r>
    </w:p>
    <w:p w:rsidR="001B357B" w:rsidRDefault="001B357B" w:rsidP="001B357B">
      <w:pPr>
        <w:jc w:val="both"/>
        <w:rPr>
          <w:rFonts w:ascii="Times New Roman" w:hAnsi="Times New Roman"/>
          <w:sz w:val="24"/>
          <w:szCs w:val="24"/>
        </w:rPr>
      </w:pPr>
    </w:p>
    <w:p w:rsidR="006C0832" w:rsidRDefault="006C0832" w:rsidP="001B357B">
      <w:pPr>
        <w:jc w:val="both"/>
        <w:rPr>
          <w:rFonts w:ascii="Times New Roman" w:hAnsi="Times New Roman"/>
          <w:sz w:val="24"/>
          <w:szCs w:val="24"/>
        </w:rPr>
      </w:pPr>
    </w:p>
    <w:p w:rsidR="006C0832" w:rsidRPr="00B55735" w:rsidRDefault="006C0832"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66.</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Nakon primljenog odgovora, vijećnik može na sjednici Općinskog vijeća iznijeti mišljenje o odgovoru i postaviti dopunsko pitanje. Iznošenje mišljenja i dopunsko pitanje ne može trajati duže od dvije (2) minute.</w:t>
      </w: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
        </w:numPr>
        <w:spacing w:after="0" w:line="240" w:lineRule="auto"/>
        <w:rPr>
          <w:rFonts w:ascii="Times New Roman" w:hAnsi="Times New Roman"/>
          <w:b/>
          <w:sz w:val="24"/>
          <w:szCs w:val="24"/>
        </w:rPr>
      </w:pPr>
      <w:r w:rsidRPr="00B55735">
        <w:rPr>
          <w:rFonts w:ascii="Times New Roman" w:hAnsi="Times New Roman"/>
          <w:b/>
          <w:sz w:val="24"/>
          <w:szCs w:val="24"/>
        </w:rPr>
        <w:t>RED NA SJEDNICI</w:t>
      </w: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1"/>
        </w:numPr>
        <w:spacing w:after="0" w:line="240" w:lineRule="auto"/>
        <w:rPr>
          <w:rFonts w:ascii="Times New Roman" w:hAnsi="Times New Roman"/>
          <w:b/>
          <w:sz w:val="24"/>
          <w:szCs w:val="24"/>
        </w:rPr>
      </w:pPr>
      <w:r w:rsidRPr="00B55735">
        <w:rPr>
          <w:rFonts w:ascii="Times New Roman" w:hAnsi="Times New Roman"/>
          <w:b/>
          <w:sz w:val="24"/>
          <w:szCs w:val="24"/>
        </w:rPr>
        <w:t>Sazivanje sjednice</w:t>
      </w: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67.</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Sjednicu Općinskog vijeća saziva predsjednik Općinskog vijeća po potrebi, a najmanje jednom u tri (3) mjeseca.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 Općinskog vijeća je dužan sazvati sjednicu Općinskog vijeća na obrazloženi zahtjev najmanje jedne trećine vijećnika u roku od petnaest (15) dana od dana primitka zahtjeva.</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Prijedlog mora biti predan u pisanom obliku, obrazložen i potpisan od strane svih predlagatelja.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Ukoliko predsjednik Općinskog vijeća ne sazove sjednicu u roku iz stavka 2. ovog Članka, sjednicu će sazvati općinski načelnik u roku od petnaest (15) dana.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Nakon proteka rokova iz stavka 2. i 3. ovog Članka, sjednicu Općinskog vijeća može, na zahtjev jedne trećine vijećnika, sazvati čelnik središnjeg tijela državne uprave nadležnog za poslove lokalne i područne (regionalne) samouprave.</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 xml:space="preserve">Zahtjev vijećnika mora biti predan u pisanom obliku, obrazložen i potpisan od strane svih predlagatelja. </w:t>
      </w: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68.</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Sjednice vijeća sazivaju se pisanim pozivom, a u izuzetno hitnim slučajevima i na drugi način.</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Poziv za sjednicu s materijalima koji se odnose na prijedlog dnevnog reda dostavlja se vijećnicima najmanje tri (3) dana prije održavanja sjednice.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Materijali za sjednicu Općinskog vijeća dostavljaju se vijećnicima, općinskom načelniku i njegovom zamjeniku.</w:t>
      </w: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1"/>
        </w:numPr>
        <w:spacing w:after="0" w:line="240" w:lineRule="auto"/>
        <w:rPr>
          <w:rFonts w:ascii="Times New Roman" w:hAnsi="Times New Roman"/>
          <w:b/>
          <w:sz w:val="24"/>
          <w:szCs w:val="24"/>
        </w:rPr>
      </w:pPr>
      <w:r w:rsidRPr="00B55735">
        <w:rPr>
          <w:rFonts w:ascii="Times New Roman" w:hAnsi="Times New Roman"/>
          <w:b/>
          <w:sz w:val="24"/>
          <w:szCs w:val="24"/>
        </w:rPr>
        <w:t>Dnevni red</w:t>
      </w: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69.</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Dnevni red sjednice Općinskog vijeća predlaže predsjednik općinskog vijeća u pozivu za sjednicu.</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 općinskog vijeća sve prijedloge stavljene na način propisan ovim Poslovnikom, i dostavljene prije upućivanja pisanog poziva za sjednicu, uvrštava u prijedlog dnevnog reda sjednice.</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70.</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Dnevni red sjednice Općinskog vijeća utvrđuje se na početku sjednice.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Prilikom utvrđivanja dnevnog reda predsjednik Općinskog vijeća i ovlašteni predlagatelji mogu predložiti dopunu dnevnog reda, kao i da se pojedini predmet izostavi iz dnevnog reda.</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se predlaže dopuna dnevnog reda, vijećnicima se uz prijedlog za dopunu daje i materijal po predloženoj dopuni.</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Prije glasovanja o prijedlogu izmjene dnevnog reda predlagatelj ima pravo obrazložiti prijedlog.</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 izmjeni dnevnog reda se glasuje bez rasprave.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Prilikom utvrđivanja dnevnog reda najprije se odvojeno odlučuje o prijedlogu da se pojedini predmet izostavi, zatim da se dnevni red dopuni pojedinim predmetom, a nakon toga se odlučuje o hitnosti postupka.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Nakon što je utvrđen dnevni red sjednice sukladno odredbama ovog Poslovnika, predsjednik Općinskog vijeća objavljuje utvrđeni dnevni red.</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Prije prelaska na dnevni red usvaja se zapisnik s prethodne sjednice.</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71.</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Tijekom sjednice ne može se promijeniti redoslijed rasprave o pojedinom predmetu utvrđenog dnevnog reda.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Predlagatelj, čiji je predmet uvršten u prijedlog dnevnog reda, može odustati od svog prijedloga i nakon što je dnevni red utvrđen. U tom slučaju se smatra da je odgovarajuća točka skinuta s dnevnog reda sjednice i smatra se da prijedlog nije podnesen.</w:t>
      </w: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1"/>
        </w:numPr>
        <w:spacing w:after="0" w:line="240" w:lineRule="auto"/>
        <w:rPr>
          <w:rFonts w:ascii="Times New Roman" w:hAnsi="Times New Roman"/>
          <w:b/>
          <w:sz w:val="24"/>
          <w:szCs w:val="24"/>
        </w:rPr>
      </w:pPr>
      <w:r w:rsidRPr="00B55735">
        <w:rPr>
          <w:rFonts w:ascii="Times New Roman" w:hAnsi="Times New Roman"/>
          <w:b/>
          <w:sz w:val="24"/>
          <w:szCs w:val="24"/>
        </w:rPr>
        <w:t>Predsjedavanje i sudjelovanje</w:t>
      </w: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72.</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Sjednici Općinskog vijeća predsjedava predsjednik Općinskog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 slučaju odsutnosti predsjednika Vijeća, u postupku sazivanja, organiziranja i predsjedavanja sjednice Vijeća zamjenjuje ga potpredsjednik kojeg on odredi, a u slučaju odsutnosti predsjednika i potpredsjednika kojeg je kao zamjenu odredio predsjednik Vijeća, ili njihove spriječenosti u obavljanju predsjedničke dužnosti, predsjednika Vijeća zamjenjuje drugi potpredsjednik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73.</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Nitko ne može govoriti na sjednici prije nego što zatraži i dobije riječ od predsjednika Općinskog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Prijave za govor primaju se čim se otvori rasprava.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Govornika može opomenuti na red ili prekinuti u govoru samo predsjednik Općinskog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 Općinskog vijeća se brine da govornik ne bude ometan ili spriječen u svom govoru.</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74.</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 Općinskog vijeća daje vijećnicima riječ po redoslijedu kojim su se prijavili.</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Vijećniku koji želi govoriti o povredi Poslovnika ili o povredi utvrđenog dnevnog reda predsjednik daje riječ čim je isti zatraži. Govor tog vijećnika ne može trajati duže od dvije (2) minute.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 je dužan nakon iznesenog prigovora dati objašnjenje o povredi Poslovnika odnosno utvrđenog dnevnog reda. Ako vijećnik nije zadovoljan danim objašnjenjem o tome se odlučuje na sjednici bez rasprave.</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75.</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Govornik može govoriti samo o temi o kojoj se raspravlja i prema utvrđenom dnevnom redu.</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se govornik udalji od predmeta dnevnog reda; ako vijećnik govori, a nije dobio odobrenje predsjednika; ako svojim upadicama ili na drugi način ometa govornika ili ako u svom govoru grubo vrijeđa osobe koje sudjeluju u radu Općinskog vijeća, predsjednik Općinskog vijeća će ga opomenuti.</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govornik i nakon opomene nastavi s ponašanjem zbog kojeg mu je opomena izrečena, predsjednik Općinskog vijeća će mu oduzeti riječ, a po potrebi ga i udaljiti sa sjednice.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udaljeni vijećnik odbije napustiti sjednicu, predsjednik Općinskog vijeća će utvrditi da je vijećnik udaljen sa sjednice i da se njegov glas prilikom glasovanja ne broji.</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76.</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 sjednici Općinskog vijeća se može odlučiti da govornik o istoj temi može govoriti samo jedanput.</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Vijećnik u raspravi u pravilu može govoriti najduže tri (3) minute.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Iznimno, zbog važnosti teme, Općinsko vijeće može odlučiti da pojedini vijećnik može govoriti i duže.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Nakon što završe svoj govor, svi vijećnici koji su se prijavili za govor mogu ponovno zatražiti riječ te govoriti još najduže tri (3) minute, neovisno jesu li ranije govorili o toj temi.</w:t>
      </w: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1"/>
        </w:numPr>
        <w:spacing w:after="0" w:line="240" w:lineRule="auto"/>
        <w:rPr>
          <w:rFonts w:ascii="Times New Roman" w:hAnsi="Times New Roman"/>
          <w:b/>
          <w:sz w:val="24"/>
          <w:szCs w:val="24"/>
        </w:rPr>
      </w:pPr>
      <w:r w:rsidRPr="00B55735">
        <w:rPr>
          <w:rFonts w:ascii="Times New Roman" w:hAnsi="Times New Roman"/>
          <w:b/>
          <w:sz w:val="24"/>
          <w:szCs w:val="24"/>
        </w:rPr>
        <w:t>Tijek sjednice</w:t>
      </w: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77.</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Nakon otvaranja sjednice, a prije utvrđivanja dnevnog reda, predsjednik Općinskog vijeća utvrđuje nazočnost vijećnika.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Ako predsjednik utvrdi da sjednici nije nazočan dovoljan broj vijećnika, predsjednik Općinskog vijeća odredit će stanku od petnaest (15) minuta. Ako niti nakon stanke sjednici nije nazočan dovoljan broj vijećnika, predsjednik Općinskog vijeća odlaže sjednicu za drugi određeni dan i sat.</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Sjednica će biti prekinuta i odložena i u slučaju kada se za vrijeme sjednice utvrdi da nema nazočnosti većine vijećnika.</w:t>
      </w: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1"/>
        </w:numPr>
        <w:spacing w:after="0" w:line="240" w:lineRule="auto"/>
        <w:rPr>
          <w:rFonts w:ascii="Times New Roman" w:hAnsi="Times New Roman"/>
          <w:b/>
          <w:sz w:val="24"/>
          <w:szCs w:val="24"/>
        </w:rPr>
      </w:pPr>
      <w:r w:rsidRPr="00B55735">
        <w:rPr>
          <w:rFonts w:ascii="Times New Roman" w:hAnsi="Times New Roman"/>
          <w:b/>
          <w:sz w:val="24"/>
          <w:szCs w:val="24"/>
        </w:rPr>
        <w:t>Odlučivanje</w:t>
      </w: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78.</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Za donošenje akata na sjednici Općinskog vijeća potrebna je nazočnost većine vijećnika, osim u slučajevima kada je zakonom, Statutom i ovim Poslovnikom određeno drugačije.</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79.</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Općinsko vijeće donosi akte većinom glasova, ukoliko je na sjednici Općinskog vijeća nazočna većina vijećnika, osim ako zakonom, Statutom ili ovim poslovnikom nije drugačije određeno.</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Većinom glasova svih vijećnika Općinsko vijeće donosi:</w:t>
      </w:r>
    </w:p>
    <w:p w:rsidR="001B357B" w:rsidRPr="00B55735" w:rsidRDefault="001B357B" w:rsidP="001B357B">
      <w:pPr>
        <w:numPr>
          <w:ilvl w:val="0"/>
          <w:numId w:val="12"/>
        </w:numPr>
        <w:spacing w:after="0" w:line="240" w:lineRule="auto"/>
        <w:jc w:val="both"/>
        <w:rPr>
          <w:rFonts w:ascii="Times New Roman" w:hAnsi="Times New Roman"/>
          <w:sz w:val="24"/>
          <w:szCs w:val="24"/>
        </w:rPr>
      </w:pPr>
      <w:r w:rsidRPr="00B55735">
        <w:rPr>
          <w:rFonts w:ascii="Times New Roman" w:hAnsi="Times New Roman"/>
          <w:sz w:val="24"/>
          <w:szCs w:val="24"/>
        </w:rPr>
        <w:t>Statut;</w:t>
      </w:r>
    </w:p>
    <w:p w:rsidR="001B357B" w:rsidRPr="00B55735" w:rsidRDefault="001B357B" w:rsidP="001B357B">
      <w:pPr>
        <w:numPr>
          <w:ilvl w:val="0"/>
          <w:numId w:val="12"/>
        </w:numPr>
        <w:spacing w:after="0" w:line="240" w:lineRule="auto"/>
        <w:jc w:val="both"/>
        <w:rPr>
          <w:rFonts w:ascii="Times New Roman" w:hAnsi="Times New Roman"/>
          <w:sz w:val="24"/>
          <w:szCs w:val="24"/>
        </w:rPr>
      </w:pPr>
      <w:r w:rsidRPr="00B55735">
        <w:rPr>
          <w:rFonts w:ascii="Times New Roman" w:hAnsi="Times New Roman"/>
          <w:sz w:val="24"/>
          <w:szCs w:val="24"/>
        </w:rPr>
        <w:t>Poslovnik Općinskog vijeća;</w:t>
      </w:r>
    </w:p>
    <w:p w:rsidR="001B357B" w:rsidRPr="00B55735" w:rsidRDefault="001B357B" w:rsidP="001B357B">
      <w:pPr>
        <w:numPr>
          <w:ilvl w:val="0"/>
          <w:numId w:val="12"/>
        </w:numPr>
        <w:spacing w:after="0" w:line="240" w:lineRule="auto"/>
        <w:jc w:val="both"/>
        <w:rPr>
          <w:rFonts w:ascii="Times New Roman" w:hAnsi="Times New Roman"/>
          <w:sz w:val="24"/>
          <w:szCs w:val="24"/>
        </w:rPr>
      </w:pPr>
      <w:r w:rsidRPr="00B55735">
        <w:rPr>
          <w:rFonts w:ascii="Times New Roman" w:hAnsi="Times New Roman"/>
          <w:sz w:val="24"/>
          <w:szCs w:val="24"/>
        </w:rPr>
        <w:t>Proračun;</w:t>
      </w:r>
    </w:p>
    <w:p w:rsidR="001B357B" w:rsidRPr="00B55735" w:rsidRDefault="001B357B" w:rsidP="001B357B">
      <w:pPr>
        <w:numPr>
          <w:ilvl w:val="0"/>
          <w:numId w:val="12"/>
        </w:numPr>
        <w:spacing w:after="0" w:line="240" w:lineRule="auto"/>
        <w:jc w:val="both"/>
        <w:rPr>
          <w:rFonts w:ascii="Times New Roman" w:hAnsi="Times New Roman"/>
          <w:sz w:val="24"/>
          <w:szCs w:val="24"/>
        </w:rPr>
      </w:pPr>
      <w:r w:rsidRPr="00B55735">
        <w:rPr>
          <w:rFonts w:ascii="Times New Roman" w:hAnsi="Times New Roman"/>
          <w:sz w:val="24"/>
          <w:szCs w:val="24"/>
        </w:rPr>
        <w:t>Godišnje izvješće o izvršenju proračuna;</w:t>
      </w:r>
    </w:p>
    <w:p w:rsidR="001B357B" w:rsidRPr="00B55735" w:rsidRDefault="001B357B" w:rsidP="001B357B">
      <w:pPr>
        <w:numPr>
          <w:ilvl w:val="0"/>
          <w:numId w:val="12"/>
        </w:numPr>
        <w:spacing w:after="0" w:line="240" w:lineRule="auto"/>
        <w:jc w:val="both"/>
        <w:rPr>
          <w:rFonts w:ascii="Times New Roman" w:hAnsi="Times New Roman"/>
          <w:sz w:val="24"/>
          <w:szCs w:val="24"/>
        </w:rPr>
      </w:pPr>
      <w:r w:rsidRPr="00B55735">
        <w:rPr>
          <w:rFonts w:ascii="Times New Roman" w:hAnsi="Times New Roman"/>
          <w:sz w:val="24"/>
          <w:szCs w:val="24"/>
        </w:rPr>
        <w:t>Odluku o izboru i razrješenju predsjednika i potpredsjednika Vijeća;</w:t>
      </w:r>
    </w:p>
    <w:p w:rsidR="001B357B" w:rsidRPr="00B55735" w:rsidRDefault="001B357B" w:rsidP="001B357B">
      <w:pPr>
        <w:numPr>
          <w:ilvl w:val="0"/>
          <w:numId w:val="12"/>
        </w:numPr>
        <w:spacing w:after="0" w:line="240" w:lineRule="auto"/>
        <w:jc w:val="both"/>
        <w:rPr>
          <w:rFonts w:ascii="Times New Roman" w:hAnsi="Times New Roman"/>
          <w:sz w:val="24"/>
          <w:szCs w:val="24"/>
        </w:rPr>
      </w:pPr>
      <w:r w:rsidRPr="00B55735">
        <w:rPr>
          <w:rFonts w:ascii="Times New Roman" w:hAnsi="Times New Roman"/>
          <w:sz w:val="24"/>
          <w:szCs w:val="24"/>
        </w:rPr>
        <w:t>Odluku o izboru i razrješenju predsjednika i članova stalnih radnih tijela Općinskog vijeća;</w:t>
      </w:r>
    </w:p>
    <w:p w:rsidR="001B357B" w:rsidRPr="00B55735" w:rsidRDefault="001B357B" w:rsidP="001B357B">
      <w:pPr>
        <w:numPr>
          <w:ilvl w:val="0"/>
          <w:numId w:val="12"/>
        </w:numPr>
        <w:spacing w:after="0" w:line="240" w:lineRule="auto"/>
        <w:jc w:val="both"/>
        <w:rPr>
          <w:rFonts w:ascii="Times New Roman" w:hAnsi="Times New Roman"/>
          <w:sz w:val="24"/>
          <w:szCs w:val="24"/>
        </w:rPr>
      </w:pPr>
      <w:r w:rsidRPr="00B55735">
        <w:rPr>
          <w:rFonts w:ascii="Times New Roman" w:hAnsi="Times New Roman"/>
          <w:sz w:val="24"/>
          <w:szCs w:val="24"/>
        </w:rPr>
        <w:t>Odluku o raspisivanju referenduma o razrješenju općinskog načelnika i njegovog zamjenika;</w:t>
      </w:r>
    </w:p>
    <w:p w:rsidR="001B357B" w:rsidRPr="00B55735" w:rsidRDefault="001B357B" w:rsidP="001B357B">
      <w:pPr>
        <w:numPr>
          <w:ilvl w:val="0"/>
          <w:numId w:val="12"/>
        </w:numPr>
        <w:spacing w:after="0" w:line="240" w:lineRule="auto"/>
        <w:jc w:val="both"/>
        <w:rPr>
          <w:rFonts w:ascii="Times New Roman" w:hAnsi="Times New Roman"/>
          <w:sz w:val="24"/>
          <w:szCs w:val="24"/>
        </w:rPr>
      </w:pPr>
      <w:r w:rsidRPr="00B55735">
        <w:rPr>
          <w:rFonts w:ascii="Times New Roman" w:hAnsi="Times New Roman"/>
          <w:sz w:val="24"/>
          <w:szCs w:val="24"/>
        </w:rPr>
        <w:t>Odluku o raspisivanju referenduma o pitanjima iz samoupravnog djelokruga utvrđenih Statutom Općine.</w:t>
      </w:r>
    </w:p>
    <w:p w:rsidR="001B357B" w:rsidRPr="00B55735" w:rsidRDefault="001B357B" w:rsidP="001B357B">
      <w:pPr>
        <w:rPr>
          <w:rFonts w:ascii="Times New Roman" w:hAnsi="Times New Roman"/>
          <w:sz w:val="24"/>
          <w:szCs w:val="24"/>
        </w:rPr>
      </w:pPr>
    </w:p>
    <w:p w:rsidR="001B357B" w:rsidRPr="00B55735" w:rsidRDefault="001B357B" w:rsidP="001B357B">
      <w:pPr>
        <w:numPr>
          <w:ilvl w:val="0"/>
          <w:numId w:val="11"/>
        </w:numPr>
        <w:spacing w:after="0" w:line="240" w:lineRule="auto"/>
        <w:rPr>
          <w:rFonts w:ascii="Times New Roman" w:hAnsi="Times New Roman"/>
          <w:b/>
          <w:sz w:val="24"/>
          <w:szCs w:val="24"/>
        </w:rPr>
      </w:pPr>
      <w:r w:rsidRPr="00B55735">
        <w:rPr>
          <w:rFonts w:ascii="Times New Roman" w:hAnsi="Times New Roman"/>
          <w:b/>
          <w:sz w:val="24"/>
          <w:szCs w:val="24"/>
        </w:rPr>
        <w:t>Glasovanje</w:t>
      </w: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80.</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Glasovanje na sjednici je javno.</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Javno glasovanje se provodi dizanjem ruku.</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Glasovanje dizanjem ruku provodi se na način da predsjednik Općinskog vijeća prvo poziva vijećnike da se izjasne tko je 'za' prijedlog, potom tko je 'protiv' prijedloga te na kraju tko je 'suzdržan'.</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Glasovi vijećnika koji su bili nazočni u vijećnici, a nisu glasovali ni 'za', ni 'protiv' niti su bili 'suzdržani', smatraju se 'suzdržanim' glasovima.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Kod utvrđivanja dnevnog reda i usvajanja zapisnika glasuje se 'za' i 'protiv'.</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Iznimno od stavka 3. ovog Članka, ako se prilikom glasovanja o amandmanu za njegovo prihvaćanje izjasni manje od polovice nazočnih vijećnika, predsjednik Općinskog vijeća može odmah konstatirati da je amandman odbijen.</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Vijećnike proziva i prebrojava službenik Jedinstvenog upravnog odjela u čijoj je nadležnosti obavljanje stručnih poslova za potrebe Općinskog vijeća.</w:t>
      </w:r>
    </w:p>
    <w:p w:rsidR="001B357B" w:rsidRDefault="001B357B" w:rsidP="001B357B">
      <w:pPr>
        <w:jc w:val="both"/>
        <w:rPr>
          <w:rFonts w:ascii="Times New Roman" w:hAnsi="Times New Roman"/>
          <w:sz w:val="24"/>
          <w:szCs w:val="24"/>
        </w:rPr>
      </w:pPr>
    </w:p>
    <w:p w:rsidR="006D2162" w:rsidRPr="00B55735" w:rsidRDefault="006D2162"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81.</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 Općinskog vijeća objavljuje rezultat glasovanja.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 zahtjev vijećnika koji zatraži provjeru glasovanja, predsjednik Općinskog vijeća nalaže brojanje i ponovno objavljuje rezultat glasovanja.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82.</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Općinsko vijeće može odlučiti da se o nekom pitanju provede tajno glasovanje.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Prijedlog za provođenje tajnog glasovanja može dati svaki vijećnik.</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Odluka o provođenju tajnog glasovanja donosi se većinom glasova nazočnih vijećnika.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p>
    <w:p w:rsidR="001B357B" w:rsidRPr="00B55735" w:rsidRDefault="001B357B" w:rsidP="001B357B">
      <w:pPr>
        <w:jc w:val="center"/>
        <w:rPr>
          <w:rFonts w:ascii="Times New Roman" w:hAnsi="Times New Roman"/>
          <w:b/>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83.</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Tajno glasovanje provodi se glasačkim listićima. Glasački listići su iste veličine, boje, oblika i ovjereni su pečatom Općinskog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 glasačkom listiću prezimena kandidata navedena su abecednim redom, a glasuje se na način da se zaokruži redni broj ispred prezimena kandidata.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Ukoliko se glasuje o pojedinom prijedlogu ili predmetu pitanje mora biti postavljeno jasno i precizno, a glasuje se 'za', 'protiv' i 'suzdržan'.</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Glasačke listiće priprema službenik Jedinstvenog upravnog odjela u čijoj je nadležnosti obavljanje stručnih poslova za potrebe Općinskog vijeća. Predsjednik Općinskog vijeća može odrediti i određeni broj vijećnika koji će mu pomagati kod tajnog glasovanja.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84.</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Službenik ili vijećnik koji pomaže predsjedniku Općinskog vijeća u provođenju tajnog glasovanja predaje vijećnicima glasačke listiće.</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85.</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 slučaju ponovnog glasovanja sjednica se prekida radi pripreme novih glasačkih listića.</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Ponovno glasovanje provodi se istim postupkom kao i prvo.</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86.</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Vijećnik može glasovati samo jednim glasačkim listićem i to osobno.</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Nevažeći je nepopunjeni glasački listić; listić na kojem su dopisana nova imena kao i listić koji je tako popunjen da se ne može sa sigurnošću utvrditi za koga je, ili za što, vijećnik glasovao.</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87.</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Nakon što su svi nazočni vijećnici predali glasačke listiće, i nakon što je predsjednik Općinskog vijeća objavio da je glasovanje završeno, prelazi se na utvrđivanje rezultata glasovanja.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Rezultat glasovanja se utvrđuje na osnovi predanih glasačkih listića.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Rezultat glasovanja utvrđuje predsjednik Općinskog vijeća u nazočnosti službenika i vijećnika koji su mu pomagali kod samog glasovanja.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Predsjednik Općinskog vijeća objavljuje rezultate glasovanja na istoj sjednici na kojoj je provedeno tajno glasovanje.</w:t>
      </w:r>
    </w:p>
    <w:p w:rsidR="001B357B" w:rsidRDefault="001B357B" w:rsidP="001B357B">
      <w:pPr>
        <w:jc w:val="both"/>
        <w:rPr>
          <w:rFonts w:ascii="Times New Roman" w:hAnsi="Times New Roman"/>
          <w:sz w:val="24"/>
          <w:szCs w:val="24"/>
        </w:rPr>
      </w:pPr>
    </w:p>
    <w:p w:rsidR="006D2162" w:rsidRPr="00B55735" w:rsidRDefault="006D2162"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p>
    <w:p w:rsidR="001B357B" w:rsidRPr="00B55735" w:rsidRDefault="001B357B" w:rsidP="001B357B">
      <w:pPr>
        <w:numPr>
          <w:ilvl w:val="0"/>
          <w:numId w:val="1"/>
        </w:numPr>
        <w:spacing w:after="0" w:line="240" w:lineRule="auto"/>
        <w:jc w:val="both"/>
        <w:rPr>
          <w:rFonts w:ascii="Times New Roman" w:hAnsi="Times New Roman"/>
          <w:b/>
          <w:sz w:val="24"/>
          <w:szCs w:val="24"/>
        </w:rPr>
      </w:pPr>
      <w:r w:rsidRPr="00B55735">
        <w:rPr>
          <w:rFonts w:ascii="Times New Roman" w:hAnsi="Times New Roman"/>
          <w:b/>
          <w:sz w:val="24"/>
          <w:szCs w:val="24"/>
        </w:rPr>
        <w:t xml:space="preserve"> ZAPISNICI</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88.</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 radu sjednice vodi se zapisnik.</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Zapisnik sadrži osnovne podatke o radu sjednice, o prijedlozima iznesenim na sjednici, o sudjelovanju u raspravi te o donesenim odlukama.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 zapisnik se unosi i rezultat glasovanja o pojedinom predmetu.</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89.</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Svaki vijećnik ima pravo na početku sjednice, prije prelaska na dnevni red, iznijeti primjedbe na zapisnik sa prethodne sjednice.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 osnovanosti primjedbe na zapisnik odlučuje se na sjednici bez rasprave. Ako se primjedba prihvati, izvršit će se u zapisniku odgovarajuća izmjena.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Zapisnik na koji nisu iznesene primjedbe, odnosno zapisnik u kojem su suglasno s prihvaćenim primjedbama izvršene izmjene, smatra se usvojenim.</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Usvojeni zapisnik potpisuje predsjednik Općinskog vijeća i službenik koji vodi zapisnik.</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p>
    <w:p w:rsidR="001B357B" w:rsidRPr="00B55735" w:rsidRDefault="001B357B" w:rsidP="001B357B">
      <w:pPr>
        <w:numPr>
          <w:ilvl w:val="0"/>
          <w:numId w:val="1"/>
        </w:numPr>
        <w:spacing w:after="0" w:line="240" w:lineRule="auto"/>
        <w:jc w:val="both"/>
        <w:rPr>
          <w:rFonts w:ascii="Times New Roman" w:hAnsi="Times New Roman"/>
          <w:b/>
          <w:sz w:val="24"/>
          <w:szCs w:val="24"/>
        </w:rPr>
      </w:pPr>
      <w:r w:rsidRPr="00B55735">
        <w:rPr>
          <w:rFonts w:ascii="Times New Roman" w:hAnsi="Times New Roman"/>
          <w:b/>
          <w:sz w:val="24"/>
          <w:szCs w:val="24"/>
        </w:rPr>
        <w:t>JAVNOST RADA</w:t>
      </w:r>
    </w:p>
    <w:p w:rsidR="001B357B" w:rsidRPr="00B55735" w:rsidRDefault="001B357B" w:rsidP="001B357B">
      <w:pPr>
        <w:ind w:left="1080"/>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90.</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Sjednice Vijeća su javne.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Predstavnici građana, građani i predstavnici medija mogu pratiti rad Općinskog vijeća, ali ne smiju remetiti red i tijek sjednice.</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Snimanje sjednica vijeća elektroničkim uređajima (diktafonom, mobitelom, videokamerom i slično) nije dozvoljeno bez prethodne dozvole. Sjednice vijeća mogu se snimati samo kamerom Općine Čeminac i to radi pohrane podataka.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Ukoliko je broj osoba koje prate rad Općinskog vijeća veći od broja raspoloživih mjesta, predsjednik Općinskog vijeća određuje broj osoba koje mogu pratiti rad Općinskog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91.</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 radu Općinskog vijeća javnost se obavještava putem sredstava javnog priopćavanja, oglasne ploče i objavom na web stranici Općine.</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92.</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Od dostupnosti javnosti izuzimaju se oni podaci koji su, u skladu s posebnim propisima, klasificirani određenim stupnjem tajnosti.</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p>
    <w:p w:rsidR="001B357B" w:rsidRPr="00B55735" w:rsidRDefault="001B357B" w:rsidP="001B357B">
      <w:pPr>
        <w:numPr>
          <w:ilvl w:val="0"/>
          <w:numId w:val="1"/>
        </w:numPr>
        <w:spacing w:after="0" w:line="240" w:lineRule="auto"/>
        <w:jc w:val="both"/>
        <w:rPr>
          <w:rFonts w:ascii="Times New Roman" w:hAnsi="Times New Roman"/>
          <w:b/>
          <w:sz w:val="24"/>
          <w:szCs w:val="24"/>
        </w:rPr>
      </w:pPr>
      <w:r w:rsidRPr="00B55735">
        <w:rPr>
          <w:rFonts w:ascii="Times New Roman" w:hAnsi="Times New Roman"/>
          <w:b/>
          <w:sz w:val="24"/>
          <w:szCs w:val="24"/>
        </w:rPr>
        <w:t>PRIJELAZNE I ZAVRŠNE ODREDBE</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93.</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Prijedlog za promjenu Poslovnika može podnijeti jedna trećina vijećnika Općinskog vijeća, općinski načelnik i Komisija za Statut, Poslovnik i normativnu djelatnost Općinskog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Prijedlog za promjenu Poslovnika mora biti obrazložen, a podnosi se predsjedniku Općinskog vijeća.</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 prijedlogu za promjenu Poslovnika odlučuje Općinsko vijeće većinom glasova svih vijećnika.</w:t>
      </w:r>
    </w:p>
    <w:p w:rsidR="001B357B" w:rsidRDefault="001B357B" w:rsidP="001B357B">
      <w:pPr>
        <w:jc w:val="both"/>
        <w:rPr>
          <w:rFonts w:ascii="Times New Roman" w:hAnsi="Times New Roman"/>
          <w:sz w:val="24"/>
          <w:szCs w:val="24"/>
        </w:rPr>
      </w:pPr>
    </w:p>
    <w:p w:rsidR="006D2162" w:rsidRDefault="006D2162" w:rsidP="001B357B">
      <w:pPr>
        <w:jc w:val="both"/>
        <w:rPr>
          <w:rFonts w:ascii="Times New Roman" w:hAnsi="Times New Roman"/>
          <w:sz w:val="24"/>
          <w:szCs w:val="24"/>
        </w:rPr>
      </w:pPr>
    </w:p>
    <w:p w:rsidR="006D2162" w:rsidRPr="00B55735" w:rsidRDefault="006D2162"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94.</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Ovaj Poslovnik stupa na snagu osmog dana od dana objave u 'Službenom glasniku' Općine Čeminac.</w:t>
      </w:r>
    </w:p>
    <w:p w:rsidR="001B357B" w:rsidRPr="00B55735" w:rsidRDefault="001B357B" w:rsidP="001B357B">
      <w:pPr>
        <w:jc w:val="both"/>
        <w:rPr>
          <w:rFonts w:ascii="Times New Roman" w:hAnsi="Times New Roman"/>
          <w:sz w:val="24"/>
          <w:szCs w:val="24"/>
        </w:rPr>
      </w:pPr>
    </w:p>
    <w:p w:rsidR="001B357B" w:rsidRPr="00B55735" w:rsidRDefault="001B357B" w:rsidP="001B357B">
      <w:pPr>
        <w:jc w:val="center"/>
        <w:rPr>
          <w:rFonts w:ascii="Times New Roman" w:hAnsi="Times New Roman"/>
          <w:b/>
          <w:sz w:val="24"/>
          <w:szCs w:val="24"/>
        </w:rPr>
      </w:pPr>
      <w:r w:rsidRPr="00B55735">
        <w:rPr>
          <w:rFonts w:ascii="Times New Roman" w:hAnsi="Times New Roman"/>
          <w:b/>
          <w:sz w:val="24"/>
          <w:szCs w:val="24"/>
        </w:rPr>
        <w:t>Članak 95.</w:t>
      </w:r>
    </w:p>
    <w:p w:rsidR="001B357B" w:rsidRPr="00B55735" w:rsidRDefault="001B357B" w:rsidP="001B357B">
      <w:pPr>
        <w:jc w:val="both"/>
        <w:rPr>
          <w:rFonts w:ascii="Times New Roman" w:hAnsi="Times New Roman"/>
          <w:sz w:val="24"/>
          <w:szCs w:val="24"/>
        </w:rPr>
      </w:pPr>
      <w:r w:rsidRPr="00B55735">
        <w:rPr>
          <w:rFonts w:ascii="Times New Roman" w:hAnsi="Times New Roman"/>
          <w:sz w:val="24"/>
          <w:szCs w:val="24"/>
        </w:rPr>
        <w:t>Stupanjem na snagu ovog Poslovnika prestaje važiti Poslovnik Općinskog vijeća ('Službeni glasnik' Općine Čeminac 05/09) i Odluka o izmjenama Poslovnika Općinskog vijeća ('Službeni glasnik' Općine Čeminac 03/16).</w:t>
      </w:r>
    </w:p>
    <w:p w:rsidR="001B357B" w:rsidRPr="00B55735" w:rsidRDefault="001B357B" w:rsidP="001B357B">
      <w:pPr>
        <w:jc w:val="both"/>
        <w:rPr>
          <w:rFonts w:ascii="Times New Roman" w:hAnsi="Times New Roman"/>
          <w:sz w:val="24"/>
          <w:szCs w:val="24"/>
        </w:rPr>
      </w:pPr>
    </w:p>
    <w:p w:rsidR="001B357B" w:rsidRPr="00B55735" w:rsidRDefault="001B357B" w:rsidP="001B357B">
      <w:pPr>
        <w:jc w:val="both"/>
        <w:rPr>
          <w:rFonts w:ascii="Times New Roman" w:hAnsi="Times New Roman"/>
          <w:sz w:val="24"/>
          <w:szCs w:val="24"/>
        </w:rPr>
      </w:pPr>
    </w:p>
    <w:p w:rsidR="001B357B" w:rsidRPr="00B55735" w:rsidRDefault="001B357B" w:rsidP="00B55735">
      <w:pPr>
        <w:pStyle w:val="Bezproreda"/>
        <w:rPr>
          <w:rFonts w:ascii="Times New Roman" w:hAnsi="Times New Roman"/>
          <w:sz w:val="24"/>
          <w:szCs w:val="24"/>
        </w:rPr>
      </w:pPr>
      <w:r w:rsidRPr="00B55735">
        <w:rPr>
          <w:rFonts w:ascii="Times New Roman" w:hAnsi="Times New Roman"/>
          <w:sz w:val="24"/>
          <w:szCs w:val="24"/>
        </w:rPr>
        <w:t xml:space="preserve">KLASA: 012-04/16-01/1                                                        </w:t>
      </w:r>
      <w:r w:rsidR="006D2162">
        <w:rPr>
          <w:rFonts w:ascii="Times New Roman" w:hAnsi="Times New Roman"/>
          <w:sz w:val="24"/>
          <w:szCs w:val="24"/>
        </w:rPr>
        <w:t xml:space="preserve">                         </w:t>
      </w:r>
      <w:r w:rsidRPr="00B55735">
        <w:rPr>
          <w:rFonts w:ascii="Times New Roman" w:hAnsi="Times New Roman"/>
          <w:sz w:val="24"/>
          <w:szCs w:val="24"/>
        </w:rPr>
        <w:t>Predsjednik</w:t>
      </w:r>
    </w:p>
    <w:p w:rsidR="001B357B" w:rsidRPr="00B55735" w:rsidRDefault="001B357B" w:rsidP="00B55735">
      <w:pPr>
        <w:pStyle w:val="Bezproreda"/>
        <w:rPr>
          <w:rFonts w:ascii="Times New Roman" w:hAnsi="Times New Roman"/>
          <w:sz w:val="24"/>
          <w:szCs w:val="24"/>
        </w:rPr>
      </w:pPr>
      <w:r w:rsidRPr="00B55735">
        <w:rPr>
          <w:rFonts w:ascii="Times New Roman" w:hAnsi="Times New Roman"/>
          <w:sz w:val="24"/>
          <w:szCs w:val="24"/>
        </w:rPr>
        <w:t xml:space="preserve">UR.BROJ: 2100/05-03-16-2                                            </w:t>
      </w:r>
      <w:r w:rsidR="006D2162">
        <w:rPr>
          <w:rFonts w:ascii="Times New Roman" w:hAnsi="Times New Roman"/>
          <w:sz w:val="24"/>
          <w:szCs w:val="24"/>
        </w:rPr>
        <w:t xml:space="preserve">                            </w:t>
      </w:r>
      <w:r w:rsidRPr="00B55735">
        <w:rPr>
          <w:rFonts w:ascii="Times New Roman" w:hAnsi="Times New Roman"/>
          <w:sz w:val="24"/>
          <w:szCs w:val="24"/>
        </w:rPr>
        <w:t>Općinskog vijeća</w:t>
      </w:r>
    </w:p>
    <w:p w:rsidR="00F232C2" w:rsidRPr="00B55735" w:rsidRDefault="00B55735" w:rsidP="00B55735">
      <w:pPr>
        <w:pStyle w:val="Bezproreda"/>
        <w:rPr>
          <w:sz w:val="24"/>
          <w:szCs w:val="24"/>
        </w:rPr>
      </w:pPr>
      <w:r w:rsidRPr="00B55735">
        <w:rPr>
          <w:rFonts w:ascii="Times New Roman" w:hAnsi="Times New Roman"/>
          <w:sz w:val="24"/>
          <w:szCs w:val="24"/>
        </w:rPr>
        <w:t>U Čemincu, 28. listopada 2016. godine</w:t>
      </w:r>
      <w:r w:rsidRPr="00B55735">
        <w:rPr>
          <w:rFonts w:ascii="Times New Roman" w:hAnsi="Times New Roman"/>
          <w:sz w:val="24"/>
          <w:szCs w:val="24"/>
        </w:rPr>
        <w:tab/>
      </w:r>
      <w:r w:rsidRPr="00B55735">
        <w:rPr>
          <w:rFonts w:ascii="Times New Roman" w:hAnsi="Times New Roman"/>
          <w:sz w:val="24"/>
          <w:szCs w:val="24"/>
        </w:rPr>
        <w:tab/>
      </w:r>
      <w:r w:rsidRPr="00B55735">
        <w:rPr>
          <w:rFonts w:ascii="Times New Roman" w:hAnsi="Times New Roman"/>
          <w:sz w:val="24"/>
          <w:szCs w:val="24"/>
        </w:rPr>
        <w:tab/>
      </w:r>
      <w:r w:rsidRPr="00B55735">
        <w:rPr>
          <w:rFonts w:ascii="Times New Roman" w:hAnsi="Times New Roman"/>
          <w:sz w:val="24"/>
          <w:szCs w:val="24"/>
        </w:rPr>
        <w:tab/>
      </w:r>
      <w:r w:rsidRPr="00B55735">
        <w:rPr>
          <w:rFonts w:ascii="Times New Roman" w:hAnsi="Times New Roman"/>
          <w:sz w:val="24"/>
          <w:szCs w:val="24"/>
        </w:rPr>
        <w:tab/>
      </w:r>
      <w:r w:rsidR="006D2162">
        <w:rPr>
          <w:rFonts w:ascii="Times New Roman" w:hAnsi="Times New Roman"/>
          <w:sz w:val="24"/>
          <w:szCs w:val="24"/>
        </w:rPr>
        <w:t xml:space="preserve"> </w:t>
      </w:r>
      <w:r w:rsidRPr="00B55735">
        <w:rPr>
          <w:rFonts w:ascii="Times New Roman" w:hAnsi="Times New Roman"/>
          <w:sz w:val="24"/>
          <w:szCs w:val="24"/>
        </w:rPr>
        <w:t>Mario Kralj,v.r.</w:t>
      </w:r>
    </w:p>
    <w:p w:rsidR="00F232C2" w:rsidRPr="00B55735" w:rsidRDefault="00F232C2">
      <w:pPr>
        <w:rPr>
          <w:rFonts w:ascii="Times New Roman" w:hAnsi="Times New Roman"/>
          <w:sz w:val="24"/>
          <w:szCs w:val="24"/>
        </w:rPr>
      </w:pPr>
    </w:p>
    <w:p w:rsidR="00F232C2" w:rsidRPr="00B55735" w:rsidRDefault="00F232C2">
      <w:pPr>
        <w:rPr>
          <w:rFonts w:ascii="Times New Roman" w:hAnsi="Times New Roman"/>
          <w:sz w:val="24"/>
          <w:szCs w:val="24"/>
        </w:rPr>
      </w:pPr>
    </w:p>
    <w:p w:rsidR="00F232C2" w:rsidRPr="00B55735" w:rsidRDefault="00F232C2">
      <w:pPr>
        <w:rPr>
          <w:rFonts w:ascii="Times New Roman" w:hAnsi="Times New Roman"/>
          <w:sz w:val="24"/>
          <w:szCs w:val="24"/>
        </w:rPr>
      </w:pPr>
    </w:p>
    <w:p w:rsidR="00F232C2" w:rsidRDefault="00F232C2">
      <w:pPr>
        <w:rPr>
          <w:rFonts w:ascii="Times New Roman" w:hAnsi="Times New Roman"/>
          <w:sz w:val="24"/>
          <w:szCs w:val="24"/>
        </w:rPr>
      </w:pPr>
    </w:p>
    <w:p w:rsidR="006D2162" w:rsidRDefault="006D2162">
      <w:pPr>
        <w:rPr>
          <w:rFonts w:ascii="Times New Roman" w:hAnsi="Times New Roman"/>
          <w:sz w:val="24"/>
          <w:szCs w:val="24"/>
        </w:rPr>
      </w:pPr>
    </w:p>
    <w:p w:rsidR="006D2162" w:rsidRDefault="006D2162">
      <w:pPr>
        <w:rPr>
          <w:rFonts w:ascii="Times New Roman" w:hAnsi="Times New Roman"/>
          <w:sz w:val="24"/>
          <w:szCs w:val="24"/>
        </w:rPr>
      </w:pPr>
    </w:p>
    <w:p w:rsidR="006D2162" w:rsidRDefault="006D2162">
      <w:pPr>
        <w:rPr>
          <w:rFonts w:ascii="Times New Roman" w:hAnsi="Times New Roman"/>
          <w:sz w:val="24"/>
          <w:szCs w:val="24"/>
        </w:rPr>
      </w:pPr>
    </w:p>
    <w:p w:rsidR="006D2162" w:rsidRDefault="006D2162">
      <w:pPr>
        <w:rPr>
          <w:rFonts w:ascii="Times New Roman" w:hAnsi="Times New Roman"/>
          <w:sz w:val="24"/>
          <w:szCs w:val="24"/>
        </w:rPr>
      </w:pPr>
    </w:p>
    <w:p w:rsidR="006D2162" w:rsidRDefault="006D2162">
      <w:pPr>
        <w:rPr>
          <w:rFonts w:ascii="Times New Roman" w:hAnsi="Times New Roman"/>
          <w:sz w:val="24"/>
          <w:szCs w:val="24"/>
        </w:rPr>
      </w:pPr>
    </w:p>
    <w:p w:rsidR="006D2162" w:rsidRDefault="006D2162">
      <w:pPr>
        <w:rPr>
          <w:rFonts w:ascii="Times New Roman" w:hAnsi="Times New Roman"/>
          <w:sz w:val="24"/>
          <w:szCs w:val="24"/>
        </w:rPr>
      </w:pPr>
    </w:p>
    <w:p w:rsidR="006D2162" w:rsidRPr="001D2DA5" w:rsidRDefault="006D2162" w:rsidP="006D2162">
      <w:pPr>
        <w:pStyle w:val="Bezproreda"/>
        <w:jc w:val="both"/>
        <w:rPr>
          <w:rFonts w:ascii="Times New Roman" w:hAnsi="Times New Roman"/>
          <w:sz w:val="24"/>
          <w:szCs w:val="24"/>
        </w:rPr>
      </w:pPr>
      <w:r w:rsidRPr="001D2DA5">
        <w:rPr>
          <w:rFonts w:ascii="Times New Roman" w:hAnsi="Times New Roman"/>
          <w:sz w:val="24"/>
          <w:szCs w:val="24"/>
        </w:rPr>
        <w:t>Na temelju članka 29. Statuta Općine Čeminac ('Službeni glasnik' Općine Čeminac 01/13), Općinsko vijeće Općine Čeminac, na svojoj 3. sjednici održanoj dana 28. listopada 2016. godine, donosi</w:t>
      </w:r>
    </w:p>
    <w:p w:rsidR="006D2162" w:rsidRPr="001D2DA5" w:rsidRDefault="006D2162" w:rsidP="006D2162">
      <w:pPr>
        <w:pStyle w:val="Bezproreda"/>
        <w:rPr>
          <w:rFonts w:ascii="Times New Roman" w:hAnsi="Times New Roman"/>
          <w:sz w:val="24"/>
          <w:szCs w:val="24"/>
        </w:rPr>
      </w:pPr>
    </w:p>
    <w:p w:rsidR="006D2162" w:rsidRPr="001D2DA5" w:rsidRDefault="006D2162" w:rsidP="006D2162">
      <w:pPr>
        <w:pStyle w:val="Bezproreda"/>
        <w:jc w:val="center"/>
        <w:rPr>
          <w:rFonts w:ascii="Times New Roman" w:hAnsi="Times New Roman"/>
          <w:b/>
          <w:sz w:val="24"/>
          <w:szCs w:val="24"/>
        </w:rPr>
      </w:pPr>
      <w:r w:rsidRPr="001D2DA5">
        <w:rPr>
          <w:rFonts w:ascii="Times New Roman" w:hAnsi="Times New Roman"/>
          <w:b/>
          <w:sz w:val="24"/>
          <w:szCs w:val="24"/>
        </w:rPr>
        <w:t>O D L U K U</w:t>
      </w:r>
    </w:p>
    <w:p w:rsidR="006D2162" w:rsidRPr="001D2DA5" w:rsidRDefault="006D2162" w:rsidP="006D2162">
      <w:pPr>
        <w:pStyle w:val="Bezproreda"/>
        <w:jc w:val="center"/>
        <w:rPr>
          <w:rFonts w:ascii="Times New Roman" w:hAnsi="Times New Roman"/>
          <w:b/>
          <w:sz w:val="24"/>
          <w:szCs w:val="24"/>
        </w:rPr>
      </w:pPr>
      <w:r w:rsidRPr="001D2DA5">
        <w:rPr>
          <w:rFonts w:ascii="Times New Roman" w:hAnsi="Times New Roman"/>
          <w:b/>
          <w:sz w:val="24"/>
          <w:szCs w:val="24"/>
        </w:rPr>
        <w:t>o izmjeni i dopuni Odluke</w:t>
      </w:r>
    </w:p>
    <w:p w:rsidR="006D2162" w:rsidRPr="001D2DA5" w:rsidRDefault="006D2162" w:rsidP="006D2162">
      <w:pPr>
        <w:pStyle w:val="Bezproreda"/>
        <w:jc w:val="center"/>
        <w:rPr>
          <w:rFonts w:ascii="Times New Roman" w:hAnsi="Times New Roman"/>
          <w:b/>
          <w:sz w:val="24"/>
          <w:szCs w:val="24"/>
        </w:rPr>
      </w:pPr>
      <w:r w:rsidRPr="001D2DA5">
        <w:rPr>
          <w:rFonts w:ascii="Times New Roman" w:hAnsi="Times New Roman"/>
          <w:b/>
          <w:sz w:val="24"/>
          <w:szCs w:val="24"/>
        </w:rPr>
        <w:t>o općinskim porezima Općine Čeminac</w:t>
      </w:r>
    </w:p>
    <w:p w:rsidR="006D2162" w:rsidRPr="001D2DA5" w:rsidRDefault="006D2162" w:rsidP="006D2162">
      <w:pPr>
        <w:pStyle w:val="Bezproreda"/>
        <w:rPr>
          <w:rFonts w:ascii="Times New Roman" w:hAnsi="Times New Roman"/>
          <w:sz w:val="24"/>
          <w:szCs w:val="24"/>
        </w:rPr>
      </w:pPr>
    </w:p>
    <w:p w:rsidR="006D2162" w:rsidRPr="001D2DA5" w:rsidRDefault="006D2162" w:rsidP="006D2162">
      <w:pPr>
        <w:pStyle w:val="Bezproreda"/>
        <w:rPr>
          <w:rFonts w:ascii="Times New Roman" w:hAnsi="Times New Roman"/>
          <w:sz w:val="24"/>
          <w:szCs w:val="24"/>
        </w:rPr>
      </w:pPr>
    </w:p>
    <w:p w:rsidR="006D2162" w:rsidRPr="001D2DA5" w:rsidRDefault="006D2162" w:rsidP="006D2162">
      <w:pPr>
        <w:pStyle w:val="Bezproreda"/>
        <w:jc w:val="center"/>
        <w:rPr>
          <w:rFonts w:ascii="Times New Roman" w:hAnsi="Times New Roman"/>
          <w:b/>
          <w:sz w:val="24"/>
          <w:szCs w:val="24"/>
        </w:rPr>
      </w:pPr>
      <w:r w:rsidRPr="001D2DA5">
        <w:rPr>
          <w:rFonts w:ascii="Times New Roman" w:hAnsi="Times New Roman"/>
          <w:b/>
          <w:sz w:val="24"/>
          <w:szCs w:val="24"/>
        </w:rPr>
        <w:t>I.</w:t>
      </w:r>
    </w:p>
    <w:p w:rsidR="006D2162" w:rsidRPr="001D2DA5" w:rsidRDefault="006D2162" w:rsidP="006D2162">
      <w:pPr>
        <w:pStyle w:val="Bezproreda"/>
        <w:rPr>
          <w:rFonts w:ascii="Times New Roman" w:hAnsi="Times New Roman"/>
          <w:sz w:val="24"/>
          <w:szCs w:val="24"/>
        </w:rPr>
      </w:pPr>
      <w:r w:rsidRPr="001D2DA5">
        <w:rPr>
          <w:rFonts w:ascii="Times New Roman" w:hAnsi="Times New Roman"/>
          <w:sz w:val="24"/>
          <w:szCs w:val="24"/>
        </w:rPr>
        <w:t xml:space="preserve">Mijenja se stavak 2. Članak 6. Odluke o općinskim porezima na način da se brojke i riječi '750,00 kuna godišnje' zamjenjuju brojkama i riječima '1.500,00 kuna godišnje', te da se brojke i riječi '350,00 kuna godišnje' zamjenjuju brojkama i riječima '750,00 kuna godišnje'. </w:t>
      </w:r>
    </w:p>
    <w:p w:rsidR="006D2162" w:rsidRPr="001D2DA5" w:rsidRDefault="006D2162" w:rsidP="006D2162">
      <w:pPr>
        <w:pStyle w:val="Bezproreda"/>
        <w:jc w:val="both"/>
        <w:rPr>
          <w:rFonts w:ascii="Times New Roman" w:hAnsi="Times New Roman"/>
          <w:sz w:val="24"/>
          <w:szCs w:val="24"/>
        </w:rPr>
      </w:pPr>
      <w:r w:rsidRPr="001D2DA5">
        <w:rPr>
          <w:rFonts w:ascii="Times New Roman" w:hAnsi="Times New Roman"/>
          <w:sz w:val="24"/>
          <w:szCs w:val="24"/>
        </w:rPr>
        <w:t>Iza stavka 5. dodaje se stavak 6. koji glasi: 'Obveznici poreza na tvrtku ili naziv obvezni su navedeni porez plaćati u mjesečnim iznosima, s dospijećem plaćanja do 20. dana u mjesecu za tekući mjesec.'</w:t>
      </w:r>
    </w:p>
    <w:p w:rsidR="006D2162" w:rsidRPr="001D2DA5" w:rsidRDefault="006D2162" w:rsidP="006D2162">
      <w:pPr>
        <w:pStyle w:val="Bezproreda"/>
        <w:jc w:val="both"/>
        <w:rPr>
          <w:rFonts w:ascii="Times New Roman" w:hAnsi="Times New Roman"/>
          <w:sz w:val="24"/>
          <w:szCs w:val="24"/>
        </w:rPr>
      </w:pPr>
      <w:r w:rsidRPr="001D2DA5">
        <w:rPr>
          <w:rFonts w:ascii="Times New Roman" w:hAnsi="Times New Roman"/>
          <w:sz w:val="24"/>
          <w:szCs w:val="24"/>
        </w:rPr>
        <w:t xml:space="preserve"> </w:t>
      </w:r>
    </w:p>
    <w:p w:rsidR="006D2162" w:rsidRPr="001D2DA5" w:rsidRDefault="006D2162" w:rsidP="006D2162">
      <w:pPr>
        <w:pStyle w:val="Bezproreda"/>
        <w:jc w:val="center"/>
        <w:rPr>
          <w:rFonts w:ascii="Times New Roman" w:hAnsi="Times New Roman"/>
          <w:b/>
          <w:sz w:val="24"/>
          <w:szCs w:val="24"/>
        </w:rPr>
      </w:pPr>
      <w:r w:rsidRPr="001D2DA5">
        <w:rPr>
          <w:rFonts w:ascii="Times New Roman" w:hAnsi="Times New Roman"/>
          <w:b/>
          <w:sz w:val="24"/>
          <w:szCs w:val="24"/>
        </w:rPr>
        <w:t>II.</w:t>
      </w:r>
    </w:p>
    <w:p w:rsidR="006D2162" w:rsidRPr="001D2DA5" w:rsidRDefault="006D2162" w:rsidP="006D2162">
      <w:pPr>
        <w:pStyle w:val="Bezproreda"/>
        <w:rPr>
          <w:rFonts w:ascii="Times New Roman" w:hAnsi="Times New Roman"/>
          <w:sz w:val="24"/>
          <w:szCs w:val="24"/>
        </w:rPr>
      </w:pPr>
      <w:r w:rsidRPr="001D2DA5">
        <w:rPr>
          <w:rFonts w:ascii="Times New Roman" w:hAnsi="Times New Roman"/>
          <w:sz w:val="24"/>
          <w:szCs w:val="24"/>
        </w:rPr>
        <w:t>Izmijenjeni</w:t>
      </w:r>
      <w:r w:rsidR="004D28DF" w:rsidRPr="001D2DA5">
        <w:rPr>
          <w:rFonts w:ascii="Times New Roman" w:hAnsi="Times New Roman"/>
          <w:sz w:val="24"/>
          <w:szCs w:val="24"/>
        </w:rPr>
        <w:t xml:space="preserve"> </w:t>
      </w:r>
      <w:r w:rsidRPr="001D2DA5">
        <w:rPr>
          <w:rFonts w:ascii="Times New Roman" w:hAnsi="Times New Roman"/>
          <w:sz w:val="24"/>
          <w:szCs w:val="24"/>
        </w:rPr>
        <w:t xml:space="preserve"> Članak </w:t>
      </w:r>
      <w:r w:rsidR="004D28DF" w:rsidRPr="001D2DA5">
        <w:rPr>
          <w:rFonts w:ascii="Times New Roman" w:hAnsi="Times New Roman"/>
          <w:sz w:val="24"/>
          <w:szCs w:val="24"/>
        </w:rPr>
        <w:t xml:space="preserve"> </w:t>
      </w:r>
      <w:r w:rsidRPr="001D2DA5">
        <w:rPr>
          <w:rFonts w:ascii="Times New Roman" w:hAnsi="Times New Roman"/>
          <w:sz w:val="24"/>
          <w:szCs w:val="24"/>
        </w:rPr>
        <w:t>6. Odluke o općinskim porezima Općine Čeminac sada glasi:</w:t>
      </w:r>
    </w:p>
    <w:p w:rsidR="006D2162" w:rsidRPr="001D2DA5" w:rsidRDefault="006D2162" w:rsidP="006D2162">
      <w:pPr>
        <w:pStyle w:val="Bezproreda"/>
        <w:jc w:val="center"/>
        <w:rPr>
          <w:rFonts w:ascii="Times New Roman" w:hAnsi="Times New Roman"/>
          <w:b/>
          <w:sz w:val="24"/>
          <w:szCs w:val="24"/>
        </w:rPr>
      </w:pPr>
    </w:p>
    <w:p w:rsidR="006D2162" w:rsidRPr="001D2DA5" w:rsidRDefault="006D2162" w:rsidP="006D2162">
      <w:pPr>
        <w:pStyle w:val="Bezproreda"/>
        <w:jc w:val="both"/>
        <w:rPr>
          <w:rFonts w:ascii="Times New Roman" w:hAnsi="Times New Roman"/>
          <w:i/>
          <w:sz w:val="24"/>
          <w:szCs w:val="24"/>
        </w:rPr>
      </w:pPr>
      <w:r w:rsidRPr="001D2DA5">
        <w:rPr>
          <w:rFonts w:ascii="Times New Roman" w:hAnsi="Times New Roman"/>
          <w:i/>
          <w:sz w:val="24"/>
          <w:szCs w:val="24"/>
        </w:rPr>
        <w:t>Obveznici poreza na tvrtku ili naziv su pravne i fizičke osobe koje su obveznici poreza na dobit ili poreza na dohodak i registrirane su za obavljanje djelatnosti.</w:t>
      </w:r>
    </w:p>
    <w:p w:rsidR="006D2162" w:rsidRPr="001D2DA5" w:rsidRDefault="006D2162" w:rsidP="006D2162">
      <w:pPr>
        <w:pStyle w:val="Bezproreda"/>
        <w:jc w:val="both"/>
        <w:rPr>
          <w:rFonts w:ascii="Times New Roman" w:hAnsi="Times New Roman"/>
          <w:i/>
          <w:sz w:val="24"/>
          <w:szCs w:val="24"/>
        </w:rPr>
      </w:pPr>
      <w:r w:rsidRPr="001D2DA5">
        <w:rPr>
          <w:rFonts w:ascii="Times New Roman" w:hAnsi="Times New Roman"/>
          <w:i/>
          <w:sz w:val="24"/>
          <w:szCs w:val="24"/>
        </w:rPr>
        <w:t>Porez na tvrtku ili naziv plaća se u godišnjem iznosu i to:</w:t>
      </w:r>
    </w:p>
    <w:p w:rsidR="006D2162" w:rsidRPr="001D2DA5" w:rsidRDefault="006D2162" w:rsidP="006D2162">
      <w:pPr>
        <w:pStyle w:val="Bezproreda"/>
        <w:numPr>
          <w:ilvl w:val="0"/>
          <w:numId w:val="13"/>
        </w:numPr>
        <w:jc w:val="both"/>
        <w:rPr>
          <w:rFonts w:ascii="Times New Roman" w:hAnsi="Times New Roman"/>
          <w:i/>
          <w:sz w:val="24"/>
          <w:szCs w:val="24"/>
        </w:rPr>
      </w:pPr>
      <w:r w:rsidRPr="001D2DA5">
        <w:rPr>
          <w:rFonts w:ascii="Times New Roman" w:hAnsi="Times New Roman"/>
          <w:i/>
          <w:sz w:val="24"/>
          <w:szCs w:val="24"/>
        </w:rPr>
        <w:t>1.500,00 kuna godišnje – za pravne osobe i</w:t>
      </w:r>
    </w:p>
    <w:p w:rsidR="006D2162" w:rsidRPr="001D2DA5" w:rsidRDefault="006D2162" w:rsidP="006D2162">
      <w:pPr>
        <w:pStyle w:val="Bezproreda"/>
        <w:numPr>
          <w:ilvl w:val="0"/>
          <w:numId w:val="13"/>
        </w:numPr>
        <w:jc w:val="both"/>
        <w:rPr>
          <w:rFonts w:ascii="Times New Roman" w:hAnsi="Times New Roman"/>
          <w:i/>
          <w:sz w:val="24"/>
          <w:szCs w:val="24"/>
        </w:rPr>
      </w:pPr>
      <w:r w:rsidRPr="001D2DA5">
        <w:rPr>
          <w:rFonts w:ascii="Times New Roman" w:hAnsi="Times New Roman"/>
          <w:i/>
          <w:sz w:val="24"/>
          <w:szCs w:val="24"/>
        </w:rPr>
        <w:t xml:space="preserve">750,00 kuna godišnje – fizičke osobe (obrtnici i nositelji obiteljskih poljoprivrednih gospodarstava). </w:t>
      </w:r>
    </w:p>
    <w:p w:rsidR="006D2162" w:rsidRPr="001D2DA5" w:rsidRDefault="006D2162" w:rsidP="006D2162">
      <w:pPr>
        <w:pStyle w:val="Bezproreda"/>
        <w:jc w:val="both"/>
        <w:rPr>
          <w:rFonts w:ascii="Times New Roman" w:hAnsi="Times New Roman"/>
          <w:i/>
          <w:sz w:val="24"/>
          <w:szCs w:val="24"/>
        </w:rPr>
      </w:pPr>
      <w:r w:rsidRPr="001D2DA5">
        <w:rPr>
          <w:rFonts w:ascii="Times New Roman" w:hAnsi="Times New Roman"/>
          <w:i/>
          <w:sz w:val="24"/>
          <w:szCs w:val="24"/>
        </w:rPr>
        <w:t>Osobe iz stavka 1. ovog članka, koje u svom sastavu imaju poslovne jedinice (prodavaonice, pogone, radionice, prodajna mjesta), obveznici su poreza na tvrtku za svaku poslovnu jedinicu.</w:t>
      </w:r>
    </w:p>
    <w:p w:rsidR="006D2162" w:rsidRPr="001D2DA5" w:rsidRDefault="006D2162" w:rsidP="006D2162">
      <w:pPr>
        <w:pStyle w:val="Bezproreda"/>
        <w:jc w:val="both"/>
        <w:rPr>
          <w:rFonts w:ascii="Times New Roman" w:hAnsi="Times New Roman"/>
          <w:i/>
          <w:sz w:val="24"/>
          <w:szCs w:val="24"/>
        </w:rPr>
      </w:pPr>
      <w:r w:rsidRPr="001D2DA5">
        <w:rPr>
          <w:rFonts w:ascii="Times New Roman" w:hAnsi="Times New Roman"/>
          <w:i/>
          <w:sz w:val="24"/>
          <w:szCs w:val="24"/>
        </w:rPr>
        <w:t>Obračun i način plaćanja poreza na tvrtku ili naziv utvrđuje se Rješenjem Jedinstvenog upravnog odjela Općine Čeminac.</w:t>
      </w:r>
    </w:p>
    <w:p w:rsidR="006D2162" w:rsidRPr="001D2DA5" w:rsidRDefault="006D2162" w:rsidP="006D2162">
      <w:pPr>
        <w:pStyle w:val="Bezproreda"/>
        <w:jc w:val="both"/>
        <w:rPr>
          <w:rFonts w:ascii="Times New Roman" w:hAnsi="Times New Roman"/>
          <w:i/>
          <w:sz w:val="24"/>
          <w:szCs w:val="24"/>
        </w:rPr>
      </w:pPr>
      <w:r w:rsidRPr="001D2DA5">
        <w:rPr>
          <w:rFonts w:ascii="Times New Roman" w:hAnsi="Times New Roman"/>
          <w:i/>
          <w:sz w:val="24"/>
          <w:szCs w:val="24"/>
        </w:rPr>
        <w:t xml:space="preserve">Porez na tvrtku ili naziv prihod je općine ili grada na području kojih je sjedište ili prebivalište ili uobičajeno boravište obveznika toga poreza. No, ako obveznik poreza na tvrtku u svom sastavu ima poslovne jedinice na području Općine Čeminac, porez na tvrtku za poslovnu jedinicu je prihod Općine Čeminac i utvrđuje se Rješenjem Jedinstvenog upravnog odjela Općine Čeminac.  </w:t>
      </w:r>
    </w:p>
    <w:p w:rsidR="006D2162" w:rsidRPr="001D2DA5" w:rsidRDefault="006D2162" w:rsidP="006D2162">
      <w:pPr>
        <w:pStyle w:val="Bezproreda"/>
        <w:jc w:val="both"/>
        <w:rPr>
          <w:rFonts w:ascii="Times New Roman" w:hAnsi="Times New Roman"/>
          <w:sz w:val="24"/>
          <w:szCs w:val="24"/>
        </w:rPr>
      </w:pPr>
      <w:r w:rsidRPr="001D2DA5">
        <w:rPr>
          <w:rFonts w:ascii="Times New Roman" w:hAnsi="Times New Roman"/>
          <w:i/>
          <w:sz w:val="24"/>
          <w:szCs w:val="24"/>
        </w:rPr>
        <w:t>Obveznici poreza na tvrtku ili naziv obvezni su navedeni porez plaćati u mjesečnim iznosima, s dospijećem plaćanja do 20. dana u mjesecu za tekući mjesec.</w:t>
      </w:r>
    </w:p>
    <w:p w:rsidR="006D2162" w:rsidRPr="001D2DA5" w:rsidRDefault="006D2162" w:rsidP="006D2162">
      <w:pPr>
        <w:pStyle w:val="Bezproreda"/>
        <w:rPr>
          <w:rFonts w:ascii="Times New Roman" w:hAnsi="Times New Roman"/>
          <w:sz w:val="24"/>
          <w:szCs w:val="24"/>
        </w:rPr>
      </w:pPr>
    </w:p>
    <w:p w:rsidR="006D2162" w:rsidRPr="001D2DA5" w:rsidRDefault="006D2162" w:rsidP="006D2162">
      <w:pPr>
        <w:pStyle w:val="Bezproreda"/>
        <w:jc w:val="center"/>
        <w:rPr>
          <w:rFonts w:ascii="Times New Roman" w:hAnsi="Times New Roman"/>
          <w:b/>
          <w:sz w:val="24"/>
          <w:szCs w:val="24"/>
        </w:rPr>
      </w:pPr>
      <w:r w:rsidRPr="001D2DA5">
        <w:rPr>
          <w:rFonts w:ascii="Times New Roman" w:hAnsi="Times New Roman"/>
          <w:b/>
          <w:sz w:val="24"/>
          <w:szCs w:val="24"/>
        </w:rPr>
        <w:t>III.</w:t>
      </w:r>
    </w:p>
    <w:p w:rsidR="006D2162" w:rsidRPr="001D2DA5" w:rsidRDefault="006D2162" w:rsidP="006D2162">
      <w:pPr>
        <w:pStyle w:val="Bezproreda"/>
        <w:rPr>
          <w:rFonts w:ascii="Times New Roman" w:hAnsi="Times New Roman"/>
          <w:sz w:val="24"/>
          <w:szCs w:val="24"/>
        </w:rPr>
      </w:pPr>
      <w:r w:rsidRPr="001D2DA5">
        <w:rPr>
          <w:rFonts w:ascii="Times New Roman" w:hAnsi="Times New Roman"/>
          <w:sz w:val="24"/>
          <w:szCs w:val="24"/>
        </w:rPr>
        <w:t>Ova Odluka stupa na snagu osmog dana od dana objave u 'Službenom glasniku' Općine Čeminac.</w:t>
      </w:r>
    </w:p>
    <w:p w:rsidR="006D2162" w:rsidRPr="001D2DA5" w:rsidRDefault="006D2162" w:rsidP="006D2162">
      <w:pPr>
        <w:pStyle w:val="Bezproreda"/>
        <w:rPr>
          <w:rFonts w:ascii="Times New Roman" w:hAnsi="Times New Roman"/>
          <w:sz w:val="24"/>
          <w:szCs w:val="24"/>
        </w:rPr>
      </w:pPr>
    </w:p>
    <w:p w:rsidR="006D2162" w:rsidRPr="001D2DA5" w:rsidRDefault="006D2162" w:rsidP="006D2162">
      <w:pPr>
        <w:pStyle w:val="Bezproreda"/>
        <w:rPr>
          <w:rFonts w:ascii="Times New Roman" w:hAnsi="Times New Roman"/>
          <w:sz w:val="24"/>
          <w:szCs w:val="24"/>
        </w:rPr>
      </w:pPr>
      <w:r w:rsidRPr="001D2DA5">
        <w:rPr>
          <w:rFonts w:ascii="Times New Roman" w:hAnsi="Times New Roman"/>
          <w:sz w:val="24"/>
          <w:szCs w:val="24"/>
        </w:rPr>
        <w:t>KLASA: 410-01/16-02/2</w:t>
      </w:r>
    </w:p>
    <w:p w:rsidR="006D2162" w:rsidRPr="001D2DA5" w:rsidRDefault="006D2162" w:rsidP="006D2162">
      <w:pPr>
        <w:pStyle w:val="Bezproreda"/>
        <w:rPr>
          <w:rFonts w:ascii="Times New Roman" w:hAnsi="Times New Roman"/>
          <w:sz w:val="24"/>
          <w:szCs w:val="24"/>
        </w:rPr>
      </w:pPr>
      <w:r w:rsidRPr="001D2DA5">
        <w:rPr>
          <w:rFonts w:ascii="Times New Roman" w:hAnsi="Times New Roman"/>
          <w:sz w:val="24"/>
          <w:szCs w:val="24"/>
        </w:rPr>
        <w:t>UR.BROJ: 2100/05-03-16-2</w:t>
      </w:r>
    </w:p>
    <w:p w:rsidR="006C0832" w:rsidRPr="001D2DA5" w:rsidRDefault="006D2162" w:rsidP="006C0832">
      <w:pPr>
        <w:pStyle w:val="Bezproreda"/>
        <w:rPr>
          <w:rFonts w:ascii="Times New Roman" w:hAnsi="Times New Roman"/>
          <w:sz w:val="24"/>
          <w:szCs w:val="24"/>
        </w:rPr>
      </w:pPr>
      <w:r w:rsidRPr="001D2DA5">
        <w:rPr>
          <w:rFonts w:ascii="Times New Roman" w:hAnsi="Times New Roman"/>
          <w:sz w:val="24"/>
          <w:szCs w:val="24"/>
        </w:rPr>
        <w:t>Čeminac, 28. listopada 2016. godine</w:t>
      </w:r>
      <w:r w:rsidR="006C0832" w:rsidRPr="006C0832">
        <w:rPr>
          <w:rFonts w:ascii="Times New Roman" w:hAnsi="Times New Roman"/>
          <w:sz w:val="24"/>
          <w:szCs w:val="24"/>
        </w:rPr>
        <w:t xml:space="preserve"> </w:t>
      </w:r>
      <w:r w:rsidR="006C0832">
        <w:rPr>
          <w:rFonts w:ascii="Times New Roman" w:hAnsi="Times New Roman"/>
          <w:sz w:val="24"/>
          <w:szCs w:val="24"/>
        </w:rPr>
        <w:t xml:space="preserve">                                                     </w:t>
      </w:r>
      <w:r w:rsidR="006C0832" w:rsidRPr="001D2DA5">
        <w:rPr>
          <w:rFonts w:ascii="Times New Roman" w:hAnsi="Times New Roman"/>
          <w:sz w:val="24"/>
          <w:szCs w:val="24"/>
        </w:rPr>
        <w:t>Predsjednik</w:t>
      </w:r>
    </w:p>
    <w:p w:rsidR="006D2162" w:rsidRPr="001D2DA5" w:rsidRDefault="006C0832" w:rsidP="006D2162">
      <w:pPr>
        <w:pStyle w:val="Bezproreda"/>
        <w:rPr>
          <w:rFonts w:ascii="Times New Roman" w:hAnsi="Times New Roman"/>
          <w:sz w:val="24"/>
          <w:szCs w:val="24"/>
        </w:rPr>
      </w:pPr>
      <w:r w:rsidRPr="001D2DA5">
        <w:rPr>
          <w:rFonts w:ascii="Times New Roman" w:hAnsi="Times New Roman"/>
          <w:sz w:val="24"/>
          <w:szCs w:val="24"/>
        </w:rPr>
        <w:t xml:space="preserve">                                                                                                            Općinskog vijeća</w:t>
      </w:r>
    </w:p>
    <w:p w:rsidR="006D2162" w:rsidRPr="001D2DA5" w:rsidRDefault="006C0832" w:rsidP="006C0832">
      <w:pPr>
        <w:pStyle w:val="Bezproreda"/>
        <w:rPr>
          <w:rFonts w:ascii="Times New Roman" w:hAnsi="Times New Roman"/>
          <w:sz w:val="24"/>
          <w:szCs w:val="24"/>
        </w:rPr>
      </w:pPr>
      <w:r>
        <w:rPr>
          <w:rFonts w:ascii="Times New Roman" w:hAnsi="Times New Roman"/>
          <w:sz w:val="24"/>
          <w:szCs w:val="24"/>
        </w:rPr>
        <w:t xml:space="preserve">            </w:t>
      </w:r>
      <w:r w:rsidR="006D2162" w:rsidRPr="001D2DA5">
        <w:rPr>
          <w:rFonts w:ascii="Times New Roman" w:hAnsi="Times New Roman"/>
          <w:sz w:val="24"/>
          <w:szCs w:val="24"/>
        </w:rPr>
        <w:t xml:space="preserve">                                                                                                 </w:t>
      </w:r>
      <w:r w:rsidRPr="001D2DA5">
        <w:rPr>
          <w:rFonts w:ascii="Times New Roman" w:hAnsi="Times New Roman"/>
          <w:sz w:val="24"/>
          <w:szCs w:val="24"/>
        </w:rPr>
        <w:t>Mario Kralj, v.r.</w:t>
      </w:r>
    </w:p>
    <w:p w:rsidR="006D2162" w:rsidRPr="001D2DA5" w:rsidRDefault="006D2162" w:rsidP="006D2162">
      <w:pPr>
        <w:pStyle w:val="Bezproreda"/>
        <w:rPr>
          <w:rFonts w:ascii="Times New Roman" w:hAnsi="Times New Roman"/>
          <w:sz w:val="24"/>
          <w:szCs w:val="24"/>
        </w:rPr>
      </w:pPr>
      <w:r w:rsidRPr="001D2DA5">
        <w:rPr>
          <w:rFonts w:ascii="Times New Roman" w:hAnsi="Times New Roman"/>
          <w:sz w:val="24"/>
          <w:szCs w:val="24"/>
        </w:rPr>
        <w:tab/>
      </w:r>
      <w:r w:rsidRPr="001D2DA5">
        <w:rPr>
          <w:rFonts w:ascii="Times New Roman" w:hAnsi="Times New Roman"/>
          <w:sz w:val="24"/>
          <w:szCs w:val="24"/>
        </w:rPr>
        <w:tab/>
      </w:r>
      <w:r w:rsidRPr="001D2DA5">
        <w:rPr>
          <w:rFonts w:ascii="Times New Roman" w:hAnsi="Times New Roman"/>
          <w:sz w:val="24"/>
          <w:szCs w:val="24"/>
        </w:rPr>
        <w:tab/>
      </w:r>
      <w:r w:rsidRPr="001D2DA5">
        <w:rPr>
          <w:rFonts w:ascii="Times New Roman" w:hAnsi="Times New Roman"/>
          <w:sz w:val="24"/>
          <w:szCs w:val="24"/>
        </w:rPr>
        <w:tab/>
      </w:r>
      <w:r w:rsidRPr="001D2DA5">
        <w:rPr>
          <w:rFonts w:ascii="Times New Roman" w:hAnsi="Times New Roman"/>
          <w:sz w:val="24"/>
          <w:szCs w:val="24"/>
        </w:rPr>
        <w:tab/>
      </w:r>
      <w:r w:rsidRPr="001D2DA5">
        <w:rPr>
          <w:rFonts w:ascii="Times New Roman" w:hAnsi="Times New Roman"/>
          <w:sz w:val="24"/>
          <w:szCs w:val="24"/>
        </w:rPr>
        <w:tab/>
      </w:r>
      <w:r w:rsidRPr="001D2DA5">
        <w:rPr>
          <w:rFonts w:ascii="Times New Roman" w:hAnsi="Times New Roman"/>
          <w:sz w:val="24"/>
          <w:szCs w:val="24"/>
        </w:rPr>
        <w:tab/>
      </w:r>
      <w:r w:rsidRPr="001D2DA5">
        <w:rPr>
          <w:rFonts w:ascii="Times New Roman" w:hAnsi="Times New Roman"/>
          <w:sz w:val="24"/>
          <w:szCs w:val="24"/>
        </w:rPr>
        <w:tab/>
      </w:r>
      <w:r w:rsidRPr="001D2DA5">
        <w:rPr>
          <w:rFonts w:ascii="Times New Roman" w:hAnsi="Times New Roman"/>
          <w:sz w:val="24"/>
          <w:szCs w:val="24"/>
        </w:rPr>
        <w:tab/>
        <w:t xml:space="preserve">   </w:t>
      </w:r>
    </w:p>
    <w:p w:rsidR="006D2162" w:rsidRPr="001D2DA5" w:rsidRDefault="006D2162" w:rsidP="006D2162">
      <w:pPr>
        <w:pStyle w:val="Bezproreda"/>
        <w:rPr>
          <w:rFonts w:ascii="Times New Roman" w:hAnsi="Times New Roman"/>
          <w:sz w:val="24"/>
          <w:szCs w:val="24"/>
        </w:rPr>
      </w:pPr>
      <w:r w:rsidRPr="001D2DA5">
        <w:rPr>
          <w:rFonts w:ascii="Times New Roman" w:hAnsi="Times New Roman"/>
          <w:sz w:val="24"/>
          <w:szCs w:val="24"/>
        </w:rPr>
        <w:t xml:space="preserve">                                                                                                                 </w:t>
      </w: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Default="003B62E4" w:rsidP="003B62E4">
      <w:pPr>
        <w:pStyle w:val="Bezproreda"/>
        <w:rPr>
          <w:b/>
        </w:rPr>
      </w:pPr>
    </w:p>
    <w:p w:rsidR="003B62E4" w:rsidRPr="001D2DA5" w:rsidRDefault="003B62E4" w:rsidP="003B62E4">
      <w:pPr>
        <w:pStyle w:val="Bezproreda"/>
        <w:rPr>
          <w:rFonts w:ascii="Times New Roman" w:hAnsi="Times New Roman"/>
          <w:b/>
        </w:rPr>
      </w:pPr>
      <w:r w:rsidRPr="001D2DA5">
        <w:rPr>
          <w:rFonts w:ascii="Times New Roman" w:hAnsi="Times New Roman"/>
          <w:b/>
        </w:rPr>
        <w:t xml:space="preserve">Izdaje: Općina Čeminac </w:t>
      </w:r>
    </w:p>
    <w:p w:rsidR="003B62E4" w:rsidRPr="001D2DA5" w:rsidRDefault="003B62E4" w:rsidP="003B62E4">
      <w:pPr>
        <w:pStyle w:val="Bezproreda"/>
        <w:rPr>
          <w:rFonts w:ascii="Times New Roman" w:hAnsi="Times New Roman"/>
          <w:b/>
        </w:rPr>
      </w:pPr>
      <w:r w:rsidRPr="001D2DA5">
        <w:rPr>
          <w:rFonts w:ascii="Times New Roman" w:hAnsi="Times New Roman"/>
          <w:b/>
        </w:rPr>
        <w:t xml:space="preserve"> Za izdavača: dr.Zlatko Pinjuh, spec.hitne medicine - Općinski načelnik Općine Čeminac</w:t>
      </w:r>
    </w:p>
    <w:p w:rsidR="003B62E4" w:rsidRPr="001D2DA5" w:rsidRDefault="003B62E4" w:rsidP="003B62E4">
      <w:pPr>
        <w:tabs>
          <w:tab w:val="left" w:pos="-1276"/>
        </w:tabs>
        <w:rPr>
          <w:rFonts w:ascii="Times New Roman" w:hAnsi="Times New Roman"/>
          <w:b/>
        </w:rPr>
      </w:pPr>
      <w:r w:rsidRPr="001D2DA5">
        <w:rPr>
          <w:rFonts w:ascii="Times New Roman" w:hAnsi="Times New Roman"/>
          <w:b/>
        </w:rPr>
        <w:t>Tisak: Općina Čeminac</w:t>
      </w:r>
    </w:p>
    <w:p w:rsidR="006D2162" w:rsidRPr="00B55735" w:rsidRDefault="006D2162">
      <w:pPr>
        <w:rPr>
          <w:rFonts w:ascii="Times New Roman" w:hAnsi="Times New Roman"/>
          <w:sz w:val="24"/>
          <w:szCs w:val="24"/>
        </w:rPr>
      </w:pPr>
    </w:p>
    <w:sectPr w:rsidR="006D2162" w:rsidRPr="00B55735" w:rsidSect="00335DC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4EF" w:rsidRDefault="003E64EF" w:rsidP="008A046F">
      <w:pPr>
        <w:spacing w:after="0" w:line="240" w:lineRule="auto"/>
      </w:pPr>
      <w:r>
        <w:separator/>
      </w:r>
    </w:p>
  </w:endnote>
  <w:endnote w:type="continuationSeparator" w:id="1">
    <w:p w:rsidR="003E64EF" w:rsidRDefault="003E64EF" w:rsidP="008A04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C2" w:rsidRDefault="00F232C2">
    <w:pPr>
      <w:pStyle w:val="Podnoj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Stranica </w:t>
    </w:r>
    <w:fldSimple w:instr=" PAGE   \* MERGEFORMAT ">
      <w:r w:rsidR="008467AA" w:rsidRPr="008467AA">
        <w:rPr>
          <w:rFonts w:asciiTheme="majorHAnsi" w:hAnsiTheme="majorHAnsi"/>
          <w:noProof/>
        </w:rPr>
        <w:t>28</w:t>
      </w:r>
    </w:fldSimple>
  </w:p>
  <w:p w:rsidR="00F232C2" w:rsidRDefault="00F232C2">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4EF" w:rsidRDefault="003E64EF" w:rsidP="008A046F">
      <w:pPr>
        <w:spacing w:after="0" w:line="240" w:lineRule="auto"/>
      </w:pPr>
      <w:r>
        <w:separator/>
      </w:r>
    </w:p>
  </w:footnote>
  <w:footnote w:type="continuationSeparator" w:id="1">
    <w:p w:rsidR="003E64EF" w:rsidRDefault="003E64EF" w:rsidP="008A04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Naslov"/>
      <w:id w:val="77738743"/>
      <w:placeholder>
        <w:docPart w:val="4150F55CF38042F496A92C7178190CE6"/>
      </w:placeholder>
      <w:dataBinding w:prefixMappings="xmlns:ns0='http://schemas.openxmlformats.org/package/2006/metadata/core-properties' xmlns:ns1='http://purl.org/dc/elements/1.1/'" w:xpath="/ns0:coreProperties[1]/ns1:title[1]" w:storeItemID="{6C3C8BC8-F283-45AE-878A-BAB7291924A1}"/>
      <w:text/>
    </w:sdtPr>
    <w:sdtContent>
      <w:p w:rsidR="008A046F" w:rsidRDefault="00F232C2">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Službeni glasnik Općine Čeminac                                                 4/2016</w:t>
        </w:r>
      </w:p>
    </w:sdtContent>
  </w:sdt>
  <w:p w:rsidR="008A046F" w:rsidRDefault="008A046F">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5BE"/>
    <w:multiLevelType w:val="hybridMultilevel"/>
    <w:tmpl w:val="00C4BE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A3C1ED3"/>
    <w:multiLevelType w:val="hybridMultilevel"/>
    <w:tmpl w:val="BAAA7C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EF95DA5"/>
    <w:multiLevelType w:val="hybridMultilevel"/>
    <w:tmpl w:val="0706D7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1AD24A7"/>
    <w:multiLevelType w:val="hybridMultilevel"/>
    <w:tmpl w:val="85080D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2F42D4B"/>
    <w:multiLevelType w:val="hybridMultilevel"/>
    <w:tmpl w:val="F516D9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D49025C"/>
    <w:multiLevelType w:val="hybridMultilevel"/>
    <w:tmpl w:val="FFFAD398"/>
    <w:lvl w:ilvl="0" w:tplc="8F96D89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F4471BA"/>
    <w:multiLevelType w:val="hybridMultilevel"/>
    <w:tmpl w:val="E7A2D6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946452B"/>
    <w:multiLevelType w:val="hybridMultilevel"/>
    <w:tmpl w:val="D58AC81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525346E"/>
    <w:multiLevelType w:val="hybridMultilevel"/>
    <w:tmpl w:val="0D806662"/>
    <w:lvl w:ilvl="0" w:tplc="07E4271E">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CEB436B"/>
    <w:multiLevelType w:val="hybridMultilevel"/>
    <w:tmpl w:val="A186327C"/>
    <w:lvl w:ilvl="0" w:tplc="757C6F6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0484BDF"/>
    <w:multiLevelType w:val="hybridMultilevel"/>
    <w:tmpl w:val="D33666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7B2B6980"/>
    <w:multiLevelType w:val="hybridMultilevel"/>
    <w:tmpl w:val="DB4C91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D6E3EC6"/>
    <w:multiLevelType w:val="hybridMultilevel"/>
    <w:tmpl w:val="8D1292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0"/>
  </w:num>
  <w:num w:numId="5">
    <w:abstractNumId w:val="10"/>
  </w:num>
  <w:num w:numId="6">
    <w:abstractNumId w:val="2"/>
  </w:num>
  <w:num w:numId="7">
    <w:abstractNumId w:val="11"/>
  </w:num>
  <w:num w:numId="8">
    <w:abstractNumId w:val="1"/>
  </w:num>
  <w:num w:numId="9">
    <w:abstractNumId w:val="4"/>
  </w:num>
  <w:num w:numId="10">
    <w:abstractNumId w:val="12"/>
  </w:num>
  <w:num w:numId="11">
    <w:abstractNumId w:val="7"/>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A046F"/>
    <w:rsid w:val="00052752"/>
    <w:rsid w:val="000C1E43"/>
    <w:rsid w:val="000F34C9"/>
    <w:rsid w:val="001B357B"/>
    <w:rsid w:val="001D2DA5"/>
    <w:rsid w:val="002B73A3"/>
    <w:rsid w:val="00335DC2"/>
    <w:rsid w:val="0035592B"/>
    <w:rsid w:val="003B62E4"/>
    <w:rsid w:val="003D340B"/>
    <w:rsid w:val="003E5F16"/>
    <w:rsid w:val="003E64EF"/>
    <w:rsid w:val="004B339B"/>
    <w:rsid w:val="004D28DF"/>
    <w:rsid w:val="004F4CF0"/>
    <w:rsid w:val="00531D76"/>
    <w:rsid w:val="006C0832"/>
    <w:rsid w:val="006D2162"/>
    <w:rsid w:val="00700E57"/>
    <w:rsid w:val="007A342D"/>
    <w:rsid w:val="008453B6"/>
    <w:rsid w:val="008467AA"/>
    <w:rsid w:val="008A046F"/>
    <w:rsid w:val="008D2578"/>
    <w:rsid w:val="00921426"/>
    <w:rsid w:val="00A707F1"/>
    <w:rsid w:val="00B159A4"/>
    <w:rsid w:val="00B55735"/>
    <w:rsid w:val="00C64CA0"/>
    <w:rsid w:val="00C651DF"/>
    <w:rsid w:val="00F232C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46F"/>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A046F"/>
    <w:pPr>
      <w:spacing w:after="0" w:line="240" w:lineRule="auto"/>
    </w:pPr>
    <w:rPr>
      <w:rFonts w:ascii="Calibri" w:eastAsia="Times New Roman" w:hAnsi="Calibri" w:cs="Times New Roman"/>
      <w:lang w:eastAsia="hr-HR"/>
    </w:rPr>
  </w:style>
  <w:style w:type="paragraph" w:styleId="Zaglavlje">
    <w:name w:val="header"/>
    <w:basedOn w:val="Normal"/>
    <w:link w:val="ZaglavljeChar"/>
    <w:uiPriority w:val="99"/>
    <w:unhideWhenUsed/>
    <w:rsid w:val="008A046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A046F"/>
    <w:rPr>
      <w:rFonts w:ascii="Calibri" w:eastAsia="Times New Roman" w:hAnsi="Calibri" w:cs="Times New Roman"/>
      <w:lang w:eastAsia="hr-HR"/>
    </w:rPr>
  </w:style>
  <w:style w:type="paragraph" w:styleId="Podnoje">
    <w:name w:val="footer"/>
    <w:basedOn w:val="Normal"/>
    <w:link w:val="PodnojeChar"/>
    <w:uiPriority w:val="99"/>
    <w:unhideWhenUsed/>
    <w:rsid w:val="008A046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A046F"/>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8A046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A046F"/>
    <w:rPr>
      <w:rFonts w:ascii="Tahoma" w:eastAsia="Times New Roman" w:hAnsi="Tahoma" w:cs="Tahoma"/>
      <w:sz w:val="16"/>
      <w:szCs w:val="16"/>
      <w:lang w:eastAsia="hr-HR"/>
    </w:rPr>
  </w:style>
  <w:style w:type="character" w:styleId="Hiperveza">
    <w:name w:val="Hyperlink"/>
    <w:uiPriority w:val="99"/>
    <w:unhideWhenUsed/>
    <w:rsid w:val="001B35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minac.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150F55CF38042F496A92C7178190CE6"/>
        <w:category>
          <w:name w:val="Općenito"/>
          <w:gallery w:val="placeholder"/>
        </w:category>
        <w:types>
          <w:type w:val="bbPlcHdr"/>
        </w:types>
        <w:behaviors>
          <w:behavior w:val="content"/>
        </w:behaviors>
        <w:guid w:val="{26001FA4-193F-4B2E-AF7A-ED436286E627}"/>
      </w:docPartPr>
      <w:docPartBody>
        <w:p w:rsidR="00000000" w:rsidRDefault="002C3645" w:rsidP="002C3645">
          <w:pPr>
            <w:pStyle w:val="4150F55CF38042F496A92C7178190CE6"/>
          </w:pPr>
          <w:r>
            <w:rPr>
              <w:rFonts w:asciiTheme="majorHAnsi" w:eastAsiaTheme="majorEastAsia" w:hAnsiTheme="majorHAnsi" w:cstheme="majorBidi"/>
              <w:sz w:val="32"/>
              <w:szCs w:val="32"/>
            </w:rPr>
            <w:t>[Upišite naslov dokumenta]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C3645"/>
    <w:rsid w:val="002C3645"/>
    <w:rsid w:val="004118B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4150F55CF38042F496A92C7178190CE6">
    <w:name w:val="4150F55CF38042F496A92C7178190CE6"/>
    <w:rsid w:val="002C3645"/>
  </w:style>
  <w:style w:type="paragraph" w:customStyle="1" w:styleId="9E17E51F7E5E478A93106A2310277417">
    <w:name w:val="9E17E51F7E5E478A93106A2310277417"/>
    <w:rsid w:val="002C364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7065</Words>
  <Characters>40272</Characters>
  <Application>Microsoft Office Word</Application>
  <DocSecurity>0</DocSecurity>
  <Lines>335</Lines>
  <Paragraphs>94</Paragraphs>
  <ScaleCrop>false</ScaleCrop>
  <HeadingPairs>
    <vt:vector size="2" baseType="variant">
      <vt:variant>
        <vt:lpstr>Naslov</vt:lpstr>
      </vt:variant>
      <vt:variant>
        <vt:i4>1</vt:i4>
      </vt:variant>
    </vt:vector>
  </HeadingPairs>
  <TitlesOfParts>
    <vt:vector size="1" baseType="lpstr">
      <vt:lpstr>Službeni glasnik Općine Čeminac                                                 4/2016                                    </vt:lpstr>
    </vt:vector>
  </TitlesOfParts>
  <Company/>
  <LinksUpToDate>false</LinksUpToDate>
  <CharactersWithSpaces>47243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Čeminac                                                 4/2016</dc:title>
  <dc:creator>Ljiljana</dc:creator>
  <cp:lastModifiedBy>Ljiljana</cp:lastModifiedBy>
  <cp:revision>16</cp:revision>
  <cp:lastPrinted>2016-11-02T13:34:00Z</cp:lastPrinted>
  <dcterms:created xsi:type="dcterms:W3CDTF">2016-11-02T12:15:00Z</dcterms:created>
  <dcterms:modified xsi:type="dcterms:W3CDTF">2016-11-02T13:35:00Z</dcterms:modified>
</cp:coreProperties>
</file>